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F86" w:rsidRPr="00AC4F86" w:rsidRDefault="00AC4F86" w:rsidP="00AC4F86">
      <w:pPr>
        <w:spacing w:after="24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Ogłoszenie nr 532570-N-2018 z dnia 2018-03-16 r. </w:t>
      </w:r>
    </w:p>
    <w:p w:rsidR="00AC4F86" w:rsidRPr="00AC4F86" w:rsidRDefault="00AC4F86" w:rsidP="00AC4F86">
      <w:pPr>
        <w:spacing w:after="0" w:line="240" w:lineRule="auto"/>
        <w:jc w:val="center"/>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Gmina Kamieniec Ząbkowicki: Kamieniec Ząbkowicki, pałac (XIX w.): ratownicze prace konstrukcyjne części wschodniej dachu pałacu – kontynuacja.</w:t>
      </w:r>
      <w:r w:rsidRPr="00AC4F86">
        <w:rPr>
          <w:rFonts w:ascii="Times New Roman" w:eastAsia="Times New Roman" w:hAnsi="Times New Roman" w:cs="Times New Roman"/>
          <w:sz w:val="24"/>
          <w:szCs w:val="24"/>
        </w:rPr>
        <w:br/>
        <w:t xml:space="preserve">OGŁOSZENIE O ZAMÓWIENIU - Roboty budowlane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Zamieszczanie ogłoszenia:</w:t>
      </w:r>
      <w:r w:rsidRPr="00AC4F86">
        <w:rPr>
          <w:rFonts w:ascii="Times New Roman" w:eastAsia="Times New Roman" w:hAnsi="Times New Roman" w:cs="Times New Roman"/>
          <w:sz w:val="24"/>
          <w:szCs w:val="24"/>
        </w:rPr>
        <w:t xml:space="preserve"> Zamieszczanie obowiązkowe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Ogłoszenie dotyczy:</w:t>
      </w:r>
      <w:r w:rsidRPr="00AC4F86">
        <w:rPr>
          <w:rFonts w:ascii="Times New Roman" w:eastAsia="Times New Roman" w:hAnsi="Times New Roman" w:cs="Times New Roman"/>
          <w:sz w:val="24"/>
          <w:szCs w:val="24"/>
        </w:rPr>
        <w:t xml:space="preserve"> Zamówienia publicznego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Zamówienie dotyczy projektu lub programu współfinansowanego ze środków Unii Europejskiej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Nazwa projektu lub programu</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t xml:space="preserve">Należy podać minimalny procentowy wskaźnik zatrudnienia osób należących do jednej lub więcej kategorii, o których mowa w art. 22 ust. 2 ustawy </w:t>
      </w:r>
      <w:proofErr w:type="spellStart"/>
      <w:r w:rsidRPr="00AC4F86">
        <w:rPr>
          <w:rFonts w:ascii="Times New Roman" w:eastAsia="Times New Roman" w:hAnsi="Times New Roman" w:cs="Times New Roman"/>
          <w:sz w:val="24"/>
          <w:szCs w:val="24"/>
        </w:rPr>
        <w:t>Pzp</w:t>
      </w:r>
      <w:proofErr w:type="spellEnd"/>
      <w:r w:rsidRPr="00AC4F86">
        <w:rPr>
          <w:rFonts w:ascii="Times New Roman" w:eastAsia="Times New Roman" w:hAnsi="Times New Roman" w:cs="Times New Roman"/>
          <w:sz w:val="24"/>
          <w:szCs w:val="24"/>
        </w:rPr>
        <w:t xml:space="preserve">, nie mniejszy niż 30%, osób zatrudnionych przez zakłady pracy chronionej lub wykonawców albo ich jednostki (w %)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u w:val="single"/>
        </w:rPr>
        <w:t>SEKCJA I: ZAMAWIAJĄCY</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Postępowanie przeprowadza centralny zamawiający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Postępowanie przeprowadza podmiot, któremu zamawiający powierzył/powierzyli przeprowadzenie postępowania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Informacje na temat podmiotu któremu zamawiający powierzył/powierzyli prowadzenie postępowania:</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Postępowanie jest przeprowadzane wspólnie przez zamawiających</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t xml:space="preserve">Jeżeli tak, należy wymienić zamawiających, którzy wspólnie przeprowadzają postępowanie oraz podać adresy ich siedzib, krajowe numery identyfikacyjne oraz osoby do kontaktów wraz z danymi do kontaktów: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Postępowanie jest przeprowadzane wspólnie z zamawiającymi z innych państw członkowskich Unii Europejskiej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W przypadku przeprowadzania postępowania wspólnie z zamawiającymi z innych państw członkowskich Unii Europejskiej – mające zastosowanie krajowe prawo zamówień publicznych:</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Informacje dodatkowe:</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 1) NAZWA I ADRES: </w:t>
      </w:r>
      <w:r w:rsidRPr="00AC4F86">
        <w:rPr>
          <w:rFonts w:ascii="Times New Roman" w:eastAsia="Times New Roman" w:hAnsi="Times New Roman" w:cs="Times New Roman"/>
          <w:sz w:val="24"/>
          <w:szCs w:val="24"/>
        </w:rPr>
        <w:t xml:space="preserve">Gmina Kamieniec Ząbkowicki, krajowy numer identyfikacyjny 89071844900000, ul. ul. Ząbkowicka  26 , 57230   Kamieniec Ząbkowicki, woj. dolnośląskie, </w:t>
      </w:r>
      <w:r w:rsidRPr="00AC4F86">
        <w:rPr>
          <w:rFonts w:ascii="Times New Roman" w:eastAsia="Times New Roman" w:hAnsi="Times New Roman" w:cs="Times New Roman"/>
          <w:sz w:val="24"/>
          <w:szCs w:val="24"/>
        </w:rPr>
        <w:lastRenderedPageBreak/>
        <w:t xml:space="preserve">państwo Polska, tel. 074 8162010, e-mail gmina@kamzab.pl, faks 074 8173361. </w:t>
      </w:r>
      <w:r w:rsidRPr="00AC4F86">
        <w:rPr>
          <w:rFonts w:ascii="Times New Roman" w:eastAsia="Times New Roman" w:hAnsi="Times New Roman" w:cs="Times New Roman"/>
          <w:sz w:val="24"/>
          <w:szCs w:val="24"/>
        </w:rPr>
        <w:br/>
        <w:t xml:space="preserve">Adres strony internetowej (URL): http://kamienieczabkowicki.eu </w:t>
      </w:r>
      <w:r w:rsidRPr="00AC4F86">
        <w:rPr>
          <w:rFonts w:ascii="Times New Roman" w:eastAsia="Times New Roman" w:hAnsi="Times New Roman" w:cs="Times New Roman"/>
          <w:sz w:val="24"/>
          <w:szCs w:val="24"/>
        </w:rPr>
        <w:br/>
        <w:t xml:space="preserve">Adres profilu nabywcy: </w:t>
      </w:r>
      <w:r w:rsidRPr="00AC4F86">
        <w:rPr>
          <w:rFonts w:ascii="Times New Roman" w:eastAsia="Times New Roman" w:hAnsi="Times New Roman" w:cs="Times New Roman"/>
          <w:sz w:val="24"/>
          <w:szCs w:val="24"/>
        </w:rPr>
        <w:br/>
        <w:t xml:space="preserve">Adres strony internetowej pod którym można uzyskać dostęp do narzędzi i urządzeń lub formatów plików, które nie są ogólnie dostępne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 2) RODZAJ ZAMAWIAJĄCEGO: </w:t>
      </w:r>
      <w:r w:rsidRPr="00AC4F86">
        <w:rPr>
          <w:rFonts w:ascii="Times New Roman" w:eastAsia="Times New Roman" w:hAnsi="Times New Roman" w:cs="Times New Roman"/>
          <w:sz w:val="24"/>
          <w:szCs w:val="24"/>
        </w:rPr>
        <w:t xml:space="preserve">Administracja samorządowa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I.3) WSPÓLNE UDZIELANIE ZAMÓWIENIA </w:t>
      </w:r>
      <w:r w:rsidRPr="00AC4F86">
        <w:rPr>
          <w:rFonts w:ascii="Times New Roman" w:eastAsia="Times New Roman" w:hAnsi="Times New Roman" w:cs="Times New Roman"/>
          <w:b/>
          <w:bCs/>
          <w:i/>
          <w:iCs/>
          <w:sz w:val="24"/>
          <w:szCs w:val="24"/>
        </w:rPr>
        <w:t>(jeżeli dotyczy)</w:t>
      </w:r>
      <w:r w:rsidRPr="00AC4F86">
        <w:rPr>
          <w:rFonts w:ascii="Times New Roman" w:eastAsia="Times New Roman" w:hAnsi="Times New Roman" w:cs="Times New Roman"/>
          <w:b/>
          <w:bCs/>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I.4) KOMUNIKACJA: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Nieograniczony, pełny i bezpośredni dostęp do dokumentów z postępowania można uzyskać pod adresem (URL)</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Adres strony internetowej, na której zamieszczona będzie specyfikacja istotnych warunków zamówienia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t xml:space="preserve">bip.kamzab.pl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Dostęp do dokumentów z postępowania jest ograniczony - więcej informacji można uzyskać pod adresem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Oferty lub wnioski o dopuszczenie do udziału w postępowaniu należy przesyłać:</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Elektronicznie</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t xml:space="preserve">adres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Dopuszczone jest przesłanie ofert lub wniosków o dopuszczenie do udziału w postępowaniu w inny sposób:</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Nie </w:t>
      </w:r>
      <w:r w:rsidRPr="00AC4F86">
        <w:rPr>
          <w:rFonts w:ascii="Times New Roman" w:eastAsia="Times New Roman" w:hAnsi="Times New Roman" w:cs="Times New Roman"/>
          <w:sz w:val="24"/>
          <w:szCs w:val="24"/>
        </w:rPr>
        <w:br/>
        <w:t xml:space="preserve">Inny sposób: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Wymagane jest przesłanie ofert lub wniosków o dopuszczenie do udziału w postępowaniu w inny sposób:</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Tak </w:t>
      </w:r>
      <w:r w:rsidRPr="00AC4F86">
        <w:rPr>
          <w:rFonts w:ascii="Times New Roman" w:eastAsia="Times New Roman" w:hAnsi="Times New Roman" w:cs="Times New Roman"/>
          <w:sz w:val="24"/>
          <w:szCs w:val="24"/>
        </w:rPr>
        <w:br/>
        <w:t xml:space="preserve">Inny sposób: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lastRenderedPageBreak/>
        <w:t xml:space="preserve">forma pisemna, dostarczenie do siedziby Zamawiającego osobiście lub za pośrednictwem poczty </w:t>
      </w:r>
      <w:r w:rsidRPr="00AC4F86">
        <w:rPr>
          <w:rFonts w:ascii="Times New Roman" w:eastAsia="Times New Roman" w:hAnsi="Times New Roman" w:cs="Times New Roman"/>
          <w:sz w:val="24"/>
          <w:szCs w:val="24"/>
        </w:rPr>
        <w:br/>
        <w:t xml:space="preserve">Adres: </w:t>
      </w:r>
      <w:r w:rsidRPr="00AC4F86">
        <w:rPr>
          <w:rFonts w:ascii="Times New Roman" w:eastAsia="Times New Roman" w:hAnsi="Times New Roman" w:cs="Times New Roman"/>
          <w:sz w:val="24"/>
          <w:szCs w:val="24"/>
        </w:rPr>
        <w:br/>
        <w:t xml:space="preserve">57-230 Kamieniec Ząbkowicki, ul. Ząbkowicka 26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Komunikacja elektroniczna wymaga korzystania z narzędzi i urządzeń lub formatów plików, które nie są ogólnie dostępne</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t xml:space="preserve">Nieograniczony, pełny, bezpośredni i bezpłatny dostęp do tych narzędzi można uzyskać pod adresem: (URL)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u w:val="single"/>
        </w:rPr>
        <w:t xml:space="preserve">SEKCJA II: PRZEDMIOT ZAMÓWIENIA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II.1) Nazwa nadana zamówieniu przez zamawiającego: </w:t>
      </w:r>
      <w:r w:rsidRPr="00AC4F86">
        <w:rPr>
          <w:rFonts w:ascii="Times New Roman" w:eastAsia="Times New Roman" w:hAnsi="Times New Roman" w:cs="Times New Roman"/>
          <w:sz w:val="24"/>
          <w:szCs w:val="24"/>
        </w:rPr>
        <w:t xml:space="preserve">Kamieniec Ząbkowicki, pałac (XIX w.): ratownicze prace konstrukcyjne części wschodniej dachu pałacu – kontynuacja.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Numer referencyjny: </w:t>
      </w:r>
      <w:r w:rsidRPr="00AC4F86">
        <w:rPr>
          <w:rFonts w:ascii="Times New Roman" w:eastAsia="Times New Roman" w:hAnsi="Times New Roman" w:cs="Times New Roman"/>
          <w:sz w:val="24"/>
          <w:szCs w:val="24"/>
        </w:rPr>
        <w:t>2/9/RBGP/</w:t>
      </w:r>
      <w:proofErr w:type="spellStart"/>
      <w:r w:rsidRPr="00AC4F86">
        <w:rPr>
          <w:rFonts w:ascii="Times New Roman" w:eastAsia="Times New Roman" w:hAnsi="Times New Roman" w:cs="Times New Roman"/>
          <w:sz w:val="24"/>
          <w:szCs w:val="24"/>
        </w:rPr>
        <w:t>PN-R</w:t>
      </w:r>
      <w:proofErr w:type="spellEnd"/>
      <w:r w:rsidRPr="00AC4F86">
        <w:rPr>
          <w:rFonts w:ascii="Times New Roman" w:eastAsia="Times New Roman" w:hAnsi="Times New Roman" w:cs="Times New Roman"/>
          <w:sz w:val="24"/>
          <w:szCs w:val="24"/>
        </w:rPr>
        <w:t xml:space="preserve">/2018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Przed wszczęciem postępowania o udzielenie zamówienia przeprowadzono dialog techniczny </w:t>
      </w:r>
    </w:p>
    <w:p w:rsidR="00AC4F86" w:rsidRPr="00AC4F86" w:rsidRDefault="00AC4F86" w:rsidP="00AC4F86">
      <w:pPr>
        <w:spacing w:after="0" w:line="240" w:lineRule="auto"/>
        <w:jc w:val="both"/>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II.2) Rodzaj zamówienia: </w:t>
      </w:r>
      <w:r w:rsidRPr="00AC4F86">
        <w:rPr>
          <w:rFonts w:ascii="Times New Roman" w:eastAsia="Times New Roman" w:hAnsi="Times New Roman" w:cs="Times New Roman"/>
          <w:sz w:val="24"/>
          <w:szCs w:val="24"/>
        </w:rPr>
        <w:t xml:space="preserve">Roboty budowlane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II.3) Informacja o możliwości składania ofert częściowych</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Zamówienie podzielone jest na części: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Oferty lub wnioski o dopuszczenie do udziału w postępowaniu można składać w odniesieniu do:</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Zamawiający zastrzega sobie prawo do udzielenia łącznie następujących części lub grup części:</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Maksymalna liczba części zamówienia, na które może zostać udzielone zamówienie jednemu wykonawcy:</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II.4) Krótki opis przedmiotu zamówienia </w:t>
      </w:r>
      <w:r w:rsidRPr="00AC4F86">
        <w:rPr>
          <w:rFonts w:ascii="Times New Roman" w:eastAsia="Times New Roman" w:hAnsi="Times New Roman" w:cs="Times New Roman"/>
          <w:i/>
          <w:iCs/>
          <w:sz w:val="24"/>
          <w:szCs w:val="24"/>
        </w:rPr>
        <w:t>(wielkość, zakres, rodzaj i ilość dostaw, usług lub robót budowlanych lub określenie zapotrzebowania i wymagań )</w:t>
      </w:r>
      <w:r w:rsidRPr="00AC4F86">
        <w:rPr>
          <w:rFonts w:ascii="Times New Roman" w:eastAsia="Times New Roman" w:hAnsi="Times New Roman" w:cs="Times New Roman"/>
          <w:b/>
          <w:bCs/>
          <w:sz w:val="24"/>
          <w:szCs w:val="24"/>
        </w:rPr>
        <w:t xml:space="preserve"> a w przypadku partnerstwa innowacyjnego - określenie zapotrzebowania na innowacyjny produkt, usługę lub roboty budowlane: </w:t>
      </w:r>
      <w:r w:rsidRPr="00AC4F86">
        <w:rPr>
          <w:rFonts w:ascii="Times New Roman" w:eastAsia="Times New Roman" w:hAnsi="Times New Roman" w:cs="Times New Roman"/>
          <w:sz w:val="24"/>
          <w:szCs w:val="24"/>
        </w:rPr>
        <w:t xml:space="preserve">Przedmiot zamówienia obejmuje : prace przygotowawcze i zabezpieczające teren budowy, transport materiałów, prace rozbiórkowe, prace konstrukcyjne z użyciem betonu zbrojonego, wykonanie konstrukcji dachowej, wykonanie pokrycia dachowego, prace izolacyjne dachu, prace związane z okablowaniem, instalacją elektryczną, prace związane z wywózką i zagospodarowaniem odpadów (gruzu, drewna), montaż i demontaż rusztowania. Z uwagi na rozbudowany zakres dokumentacji technicznej Wykonawca winien kierować się: 1. Specyfikacją techniczną wykonania i odbioru robót przebudowy dachów Pałacu w Kamieńcu Ząbkowickim.– załącznik nr 1 do SIWZ. 2. Projektem budowlano-konserwatorskim przebudowy dachów pałacu-zamku w Kamieńcu </w:t>
      </w:r>
      <w:r w:rsidRPr="00AC4F86">
        <w:rPr>
          <w:rFonts w:ascii="Times New Roman" w:eastAsia="Times New Roman" w:hAnsi="Times New Roman" w:cs="Times New Roman"/>
          <w:sz w:val="24"/>
          <w:szCs w:val="24"/>
        </w:rPr>
        <w:lastRenderedPageBreak/>
        <w:t xml:space="preserve">Ząbkowickim – załącznik nr 2 do SIWZ. 3. Przedmiarem dla zadania: Przebudowa dachów Pałacu-Zamku w Kamieńcu Ząbkowickim – etap III.– załącznik nr 3 do SIWZ, które to dokumenty określają zakres prac objęty przedmiotem zamówienia.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II.5) Główny kod CPV: </w:t>
      </w:r>
      <w:r w:rsidRPr="00AC4F86">
        <w:rPr>
          <w:rFonts w:ascii="Times New Roman" w:eastAsia="Times New Roman" w:hAnsi="Times New Roman" w:cs="Times New Roman"/>
          <w:sz w:val="24"/>
          <w:szCs w:val="24"/>
        </w:rPr>
        <w:t xml:space="preserve">45261100-5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Dodatkowe kody CPV:</w:t>
      </w:r>
      <w:r w:rsidRPr="00AC4F86">
        <w:rPr>
          <w:rFonts w:ascii="Times New Roman" w:eastAsia="Times New Roman" w:hAnsi="Times New Roman" w:cs="Times New Roman"/>
          <w:sz w:val="24"/>
          <w:szCs w:val="24"/>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190"/>
      </w:tblGrid>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Kod CPV</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45100000-8</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45111300-1</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45262500-6</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45223500-1</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45261210-9</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45261410-1</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45311000-0</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45111220-6</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44212310-5</w:t>
            </w:r>
          </w:p>
        </w:tc>
      </w:tr>
    </w:tbl>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II.6) Całkowita wartość zamówienia </w:t>
      </w:r>
      <w:r w:rsidRPr="00AC4F86">
        <w:rPr>
          <w:rFonts w:ascii="Times New Roman" w:eastAsia="Times New Roman" w:hAnsi="Times New Roman" w:cs="Times New Roman"/>
          <w:i/>
          <w:iCs/>
          <w:sz w:val="24"/>
          <w:szCs w:val="24"/>
        </w:rPr>
        <w:t>(jeżeli zamawiający podaje informacje o wartości zamówienia)</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Wartość bez VAT: </w:t>
      </w:r>
      <w:r w:rsidRPr="00AC4F86">
        <w:rPr>
          <w:rFonts w:ascii="Times New Roman" w:eastAsia="Times New Roman" w:hAnsi="Times New Roman" w:cs="Times New Roman"/>
          <w:sz w:val="24"/>
          <w:szCs w:val="24"/>
        </w:rPr>
        <w:br/>
        <w:t xml:space="preserve">Waluta: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i/>
          <w:iCs/>
          <w:sz w:val="24"/>
          <w:szCs w:val="24"/>
        </w:rPr>
        <w:t>(w przypadku umów ramowych lub dynamicznego systemu zakupów – szacunkowa całkowita maksymalna wartość w całym okresie obowiązywania umowy ramowej lub dynamicznego systemu zakupów)</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II.7) Czy przewiduje się udzielenie zamówień, o których mowa w art. 67 ust. 1 </w:t>
      </w:r>
      <w:proofErr w:type="spellStart"/>
      <w:r w:rsidRPr="00AC4F86">
        <w:rPr>
          <w:rFonts w:ascii="Times New Roman" w:eastAsia="Times New Roman" w:hAnsi="Times New Roman" w:cs="Times New Roman"/>
          <w:b/>
          <w:bCs/>
          <w:sz w:val="24"/>
          <w:szCs w:val="24"/>
        </w:rPr>
        <w:t>pkt</w:t>
      </w:r>
      <w:proofErr w:type="spellEnd"/>
      <w:r w:rsidRPr="00AC4F86">
        <w:rPr>
          <w:rFonts w:ascii="Times New Roman" w:eastAsia="Times New Roman" w:hAnsi="Times New Roman" w:cs="Times New Roman"/>
          <w:b/>
          <w:bCs/>
          <w:sz w:val="24"/>
          <w:szCs w:val="24"/>
        </w:rPr>
        <w:t xml:space="preserve"> 6 i 7 lub w art. 134 ust. 6 </w:t>
      </w:r>
      <w:proofErr w:type="spellStart"/>
      <w:r w:rsidRPr="00AC4F86">
        <w:rPr>
          <w:rFonts w:ascii="Times New Roman" w:eastAsia="Times New Roman" w:hAnsi="Times New Roman" w:cs="Times New Roman"/>
          <w:b/>
          <w:bCs/>
          <w:sz w:val="24"/>
          <w:szCs w:val="24"/>
        </w:rPr>
        <w:t>pkt</w:t>
      </w:r>
      <w:proofErr w:type="spellEnd"/>
      <w:r w:rsidRPr="00AC4F86">
        <w:rPr>
          <w:rFonts w:ascii="Times New Roman" w:eastAsia="Times New Roman" w:hAnsi="Times New Roman" w:cs="Times New Roman"/>
          <w:b/>
          <w:bCs/>
          <w:sz w:val="24"/>
          <w:szCs w:val="24"/>
        </w:rPr>
        <w:t xml:space="preserve"> 3 ustawy </w:t>
      </w:r>
      <w:proofErr w:type="spellStart"/>
      <w:r w:rsidRPr="00AC4F86">
        <w:rPr>
          <w:rFonts w:ascii="Times New Roman" w:eastAsia="Times New Roman" w:hAnsi="Times New Roman" w:cs="Times New Roman"/>
          <w:b/>
          <w:bCs/>
          <w:sz w:val="24"/>
          <w:szCs w:val="24"/>
        </w:rPr>
        <w:t>Pzp</w:t>
      </w:r>
      <w:proofErr w:type="spellEnd"/>
      <w:r w:rsidRPr="00AC4F86">
        <w:rPr>
          <w:rFonts w:ascii="Times New Roman" w:eastAsia="Times New Roman" w:hAnsi="Times New Roman" w:cs="Times New Roman"/>
          <w:b/>
          <w:bCs/>
          <w:sz w:val="24"/>
          <w:szCs w:val="24"/>
        </w:rPr>
        <w:t xml:space="preserve">: </w:t>
      </w: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t xml:space="preserve">Określenie przedmiotu, wielkości lub zakresu oraz warunków na jakich zostaną udzielone zamówienia, o których mowa w art. 67 ust. 1 </w:t>
      </w:r>
      <w:proofErr w:type="spellStart"/>
      <w:r w:rsidRPr="00AC4F86">
        <w:rPr>
          <w:rFonts w:ascii="Times New Roman" w:eastAsia="Times New Roman" w:hAnsi="Times New Roman" w:cs="Times New Roman"/>
          <w:sz w:val="24"/>
          <w:szCs w:val="24"/>
        </w:rPr>
        <w:t>pkt</w:t>
      </w:r>
      <w:proofErr w:type="spellEnd"/>
      <w:r w:rsidRPr="00AC4F86">
        <w:rPr>
          <w:rFonts w:ascii="Times New Roman" w:eastAsia="Times New Roman" w:hAnsi="Times New Roman" w:cs="Times New Roman"/>
          <w:sz w:val="24"/>
          <w:szCs w:val="24"/>
        </w:rPr>
        <w:t xml:space="preserve"> 6 lub w art. 134 ust. 6 </w:t>
      </w:r>
      <w:proofErr w:type="spellStart"/>
      <w:r w:rsidRPr="00AC4F86">
        <w:rPr>
          <w:rFonts w:ascii="Times New Roman" w:eastAsia="Times New Roman" w:hAnsi="Times New Roman" w:cs="Times New Roman"/>
          <w:sz w:val="24"/>
          <w:szCs w:val="24"/>
        </w:rPr>
        <w:t>pkt</w:t>
      </w:r>
      <w:proofErr w:type="spellEnd"/>
      <w:r w:rsidRPr="00AC4F86">
        <w:rPr>
          <w:rFonts w:ascii="Times New Roman" w:eastAsia="Times New Roman" w:hAnsi="Times New Roman" w:cs="Times New Roman"/>
          <w:sz w:val="24"/>
          <w:szCs w:val="24"/>
        </w:rPr>
        <w:t xml:space="preserve"> 3 ustawy </w:t>
      </w:r>
      <w:proofErr w:type="spellStart"/>
      <w:r w:rsidRPr="00AC4F86">
        <w:rPr>
          <w:rFonts w:ascii="Times New Roman" w:eastAsia="Times New Roman" w:hAnsi="Times New Roman" w:cs="Times New Roman"/>
          <w:sz w:val="24"/>
          <w:szCs w:val="24"/>
        </w:rPr>
        <w:t>Pzp</w:t>
      </w:r>
      <w:proofErr w:type="spellEnd"/>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II.8) Okres, w którym realizowane będzie zamówienie lub okres, na który została zawarta umowa ramowa lub okres, na który został ustanowiony dynamiczny system zakupów:</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miesiącach:  6  </w:t>
      </w:r>
      <w:r w:rsidRPr="00AC4F86">
        <w:rPr>
          <w:rFonts w:ascii="Times New Roman" w:eastAsia="Times New Roman" w:hAnsi="Times New Roman" w:cs="Times New Roman"/>
          <w:i/>
          <w:iCs/>
          <w:sz w:val="24"/>
          <w:szCs w:val="24"/>
        </w:rPr>
        <w:t xml:space="preserve"> lub </w:t>
      </w:r>
      <w:r w:rsidRPr="00AC4F86">
        <w:rPr>
          <w:rFonts w:ascii="Times New Roman" w:eastAsia="Times New Roman" w:hAnsi="Times New Roman" w:cs="Times New Roman"/>
          <w:b/>
          <w:bCs/>
          <w:sz w:val="24"/>
          <w:szCs w:val="24"/>
        </w:rPr>
        <w:t>dniach:</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i/>
          <w:iCs/>
          <w:sz w:val="24"/>
          <w:szCs w:val="24"/>
        </w:rPr>
        <w:t>lub</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data rozpoczęcia: </w:t>
      </w:r>
      <w:r w:rsidRPr="00AC4F86">
        <w:rPr>
          <w:rFonts w:ascii="Times New Roman" w:eastAsia="Times New Roman" w:hAnsi="Times New Roman" w:cs="Times New Roman"/>
          <w:sz w:val="24"/>
          <w:szCs w:val="24"/>
        </w:rPr>
        <w:t> </w:t>
      </w:r>
      <w:r w:rsidRPr="00AC4F86">
        <w:rPr>
          <w:rFonts w:ascii="Times New Roman" w:eastAsia="Times New Roman" w:hAnsi="Times New Roman" w:cs="Times New Roman"/>
          <w:i/>
          <w:iCs/>
          <w:sz w:val="24"/>
          <w:szCs w:val="24"/>
        </w:rPr>
        <w:t xml:space="preserve"> lub </w:t>
      </w:r>
      <w:r w:rsidRPr="00AC4F86">
        <w:rPr>
          <w:rFonts w:ascii="Times New Roman" w:eastAsia="Times New Roman" w:hAnsi="Times New Roman" w:cs="Times New Roman"/>
          <w:b/>
          <w:bCs/>
          <w:sz w:val="24"/>
          <w:szCs w:val="24"/>
        </w:rPr>
        <w:t xml:space="preserve">zakończenia: </w:t>
      </w:r>
      <w:r w:rsidRPr="00AC4F86">
        <w:rPr>
          <w:rFonts w:ascii="Times New Roman" w:eastAsia="Times New Roman" w:hAnsi="Times New Roman" w:cs="Times New Roman"/>
          <w:sz w:val="24"/>
          <w:szCs w:val="24"/>
        </w:rPr>
        <w:t xml:space="preserve">2018-09-28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963"/>
        <w:gridCol w:w="1537"/>
        <w:gridCol w:w="1689"/>
        <w:gridCol w:w="1729"/>
      </w:tblGrid>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Okres w miesiącach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Okres w dniach</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Data rozpoczęcia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Data zakończenia</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2018-09-28</w:t>
            </w:r>
          </w:p>
        </w:tc>
      </w:tr>
    </w:tbl>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II.9) Informacje dodatkowe: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u w:val="single"/>
        </w:rPr>
        <w:t xml:space="preserve">SEKCJA III: INFORMACJE O CHARAKTERZE PRAWNYM, EKONOMICZNYM, FINANSOWYM I TECHNICZNYM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III.1) WARUNKI UDZIAŁU W POSTĘPOWANIU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lastRenderedPageBreak/>
        <w:t>III.1.1) Kompetencje lub uprawnienia do prowadzenia określonej działalności zawodowej, o ile wynika to z odrębnych przepisów</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Określenie warunków: Zamawiający od wykonawców oczekiwać będzie przedłożenia odpisu z właściwego rejestru lub z centralnej ewidencji i informacji o działalności gospodarczej, z którego wynikać będzie uprawnienie do prowadzenia działalności w zakresie przedmiotu zamówienia </w:t>
      </w:r>
      <w:r w:rsidRPr="00AC4F86">
        <w:rPr>
          <w:rFonts w:ascii="Times New Roman" w:eastAsia="Times New Roman" w:hAnsi="Times New Roman" w:cs="Times New Roman"/>
          <w:sz w:val="24"/>
          <w:szCs w:val="24"/>
        </w:rPr>
        <w:br/>
        <w:t xml:space="preserve">Informacje dodatkowe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III.1.2) Sytuacja finansowa lub ekonomiczna </w:t>
      </w:r>
      <w:r w:rsidRPr="00AC4F86">
        <w:rPr>
          <w:rFonts w:ascii="Times New Roman" w:eastAsia="Times New Roman" w:hAnsi="Times New Roman" w:cs="Times New Roman"/>
          <w:sz w:val="24"/>
          <w:szCs w:val="24"/>
        </w:rPr>
        <w:br/>
        <w:t xml:space="preserve">Określenie warunków: Zamawiający od wykonawcy którego oferta oceniona zostanie najwyżej, wymagać będzie przedłożenia dokumentu właściwego banku, potwierdzającego stan rachunków/kont bankowych lub zdolności kredytowej na wartość nie mniejszą, jak wynikająca z zaoferowanej przez wykonawcę w formularzu ofertowym ceny netto. </w:t>
      </w:r>
      <w:r w:rsidRPr="00AC4F86">
        <w:rPr>
          <w:rFonts w:ascii="Times New Roman" w:eastAsia="Times New Roman" w:hAnsi="Times New Roman" w:cs="Times New Roman"/>
          <w:sz w:val="24"/>
          <w:szCs w:val="24"/>
        </w:rPr>
        <w:br/>
        <w:t xml:space="preserve">Informacje dodatkowe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III.1.3) Zdolność techniczna lub zawodowa </w:t>
      </w:r>
      <w:r w:rsidRPr="00AC4F86">
        <w:rPr>
          <w:rFonts w:ascii="Times New Roman" w:eastAsia="Times New Roman" w:hAnsi="Times New Roman" w:cs="Times New Roman"/>
          <w:sz w:val="24"/>
          <w:szCs w:val="24"/>
        </w:rPr>
        <w:br/>
        <w:t xml:space="preserve">Określenie warunków: Zamawiający wymaga od wykonawcy aby posiadał co najmniej jeden pojazd o maksymalnej ładowności do 3,5 ton, gdyż wszelki transport w obrębie Zespołu pałacowo-parkowego wykonywany ma być pojazdami nie przekraczającymi określony powyżej tonaż. Wykonawca dysponuje co najmniej: 1 osobą posiadającą uprawnienia konstrukcyjno-budowlane bez ograniczeń oraz posiadającą uprawnienia do wykonywania robót w obiektach wpisanych do rejestru zabytków (tzw. uprawnienia konserwatorskie). Wykonawca którego oferta zostanie oceniona najwyżej zobowiązany będzie do przedłożenia w/w uprawnień. Dodatkowo wykonawca zobowiązany będzie do przedłożenia wykazu co najmniej trzech pracowników zatrudnionych na umowę o pracę na czas nieokreślony w pełnym wymiarze czasu pracy, którzy w sposób ciągły zatrudnieni będą przy realizacji przedmiotu zamówienia. </w:t>
      </w:r>
      <w:r w:rsidRPr="00AC4F86">
        <w:rPr>
          <w:rFonts w:ascii="Times New Roman" w:eastAsia="Times New Roman" w:hAnsi="Times New Roman" w:cs="Times New Roman"/>
          <w:sz w:val="24"/>
          <w:szCs w:val="24"/>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AC4F86">
        <w:rPr>
          <w:rFonts w:ascii="Times New Roman" w:eastAsia="Times New Roman" w:hAnsi="Times New Roman" w:cs="Times New Roman"/>
          <w:sz w:val="24"/>
          <w:szCs w:val="24"/>
        </w:rPr>
        <w:br/>
        <w:t xml:space="preserve">Informacje dodatkowe: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III.2) PODSTAWY WYKLUCZENIA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III.2.1) Podstawy wykluczenia określone w art. 24 ust. 1 ustawy </w:t>
      </w:r>
      <w:proofErr w:type="spellStart"/>
      <w:r w:rsidRPr="00AC4F86">
        <w:rPr>
          <w:rFonts w:ascii="Times New Roman" w:eastAsia="Times New Roman" w:hAnsi="Times New Roman" w:cs="Times New Roman"/>
          <w:b/>
          <w:bCs/>
          <w:sz w:val="24"/>
          <w:szCs w:val="24"/>
        </w:rPr>
        <w:t>Pzp</w:t>
      </w:r>
      <w:proofErr w:type="spellEnd"/>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III.2.2) Zamawiający przewiduje wykluczenie wykonawcy na podstawie art. 24 ust. 5 ustawy </w:t>
      </w:r>
      <w:proofErr w:type="spellStart"/>
      <w:r w:rsidRPr="00AC4F86">
        <w:rPr>
          <w:rFonts w:ascii="Times New Roman" w:eastAsia="Times New Roman" w:hAnsi="Times New Roman" w:cs="Times New Roman"/>
          <w:b/>
          <w:bCs/>
          <w:sz w:val="24"/>
          <w:szCs w:val="24"/>
        </w:rPr>
        <w:t>Pzp</w:t>
      </w:r>
      <w:proofErr w:type="spellEnd"/>
      <w:r w:rsidRPr="00AC4F86">
        <w:rPr>
          <w:rFonts w:ascii="Times New Roman" w:eastAsia="Times New Roman" w:hAnsi="Times New Roman" w:cs="Times New Roman"/>
          <w:sz w:val="24"/>
          <w:szCs w:val="24"/>
        </w:rPr>
        <w:t xml:space="preserve"> Tak Zamawiający przewiduje następujące fakultatywne podstawy wykluczenia: Tak (podstawa wykluczenia określona w art. 24 ust. 5 </w:t>
      </w:r>
      <w:proofErr w:type="spellStart"/>
      <w:r w:rsidRPr="00AC4F86">
        <w:rPr>
          <w:rFonts w:ascii="Times New Roman" w:eastAsia="Times New Roman" w:hAnsi="Times New Roman" w:cs="Times New Roman"/>
          <w:sz w:val="24"/>
          <w:szCs w:val="24"/>
        </w:rPr>
        <w:t>pkt</w:t>
      </w:r>
      <w:proofErr w:type="spellEnd"/>
      <w:r w:rsidRPr="00AC4F86">
        <w:rPr>
          <w:rFonts w:ascii="Times New Roman" w:eastAsia="Times New Roman" w:hAnsi="Times New Roman" w:cs="Times New Roman"/>
          <w:sz w:val="24"/>
          <w:szCs w:val="24"/>
        </w:rPr>
        <w:t xml:space="preserve"> 1 ustawy </w:t>
      </w:r>
      <w:proofErr w:type="spellStart"/>
      <w:r w:rsidRPr="00AC4F86">
        <w:rPr>
          <w:rFonts w:ascii="Times New Roman" w:eastAsia="Times New Roman" w:hAnsi="Times New Roman" w:cs="Times New Roman"/>
          <w:sz w:val="24"/>
          <w:szCs w:val="24"/>
        </w:rPr>
        <w:t>Pzp</w:t>
      </w:r>
      <w:proofErr w:type="spellEnd"/>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Tak (podstawa wykluczenia określona w art. 24 ust. 5 </w:t>
      </w:r>
      <w:proofErr w:type="spellStart"/>
      <w:r w:rsidRPr="00AC4F86">
        <w:rPr>
          <w:rFonts w:ascii="Times New Roman" w:eastAsia="Times New Roman" w:hAnsi="Times New Roman" w:cs="Times New Roman"/>
          <w:sz w:val="24"/>
          <w:szCs w:val="24"/>
        </w:rPr>
        <w:t>pkt</w:t>
      </w:r>
      <w:proofErr w:type="spellEnd"/>
      <w:r w:rsidRPr="00AC4F86">
        <w:rPr>
          <w:rFonts w:ascii="Times New Roman" w:eastAsia="Times New Roman" w:hAnsi="Times New Roman" w:cs="Times New Roman"/>
          <w:sz w:val="24"/>
          <w:szCs w:val="24"/>
        </w:rPr>
        <w:t xml:space="preserve"> 8 ustawy </w:t>
      </w:r>
      <w:proofErr w:type="spellStart"/>
      <w:r w:rsidRPr="00AC4F86">
        <w:rPr>
          <w:rFonts w:ascii="Times New Roman" w:eastAsia="Times New Roman" w:hAnsi="Times New Roman" w:cs="Times New Roman"/>
          <w:sz w:val="24"/>
          <w:szCs w:val="24"/>
        </w:rPr>
        <w:t>Pzp</w:t>
      </w:r>
      <w:proofErr w:type="spellEnd"/>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III.3) WYKAZ OŚWIADCZEŃ SKŁADANYCH PRZEZ WYKONAWCĘ W CELU WSTĘPNEGO POTWIERDZENIA, ŻE NIE PODLEGA ON WYKLUCZENIU ORAZ SPEŁNIA WARUNKI UDZIAŁU W POSTĘPOWANIU ORAZ SPEŁNIA KRYTERIA SELEKCJI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lastRenderedPageBreak/>
        <w:t xml:space="preserve">Oświadczenie o niepodleganiu wykluczeniu oraz spełnianiu warunków udziału w postępowaniu </w:t>
      </w:r>
      <w:r w:rsidRPr="00AC4F86">
        <w:rPr>
          <w:rFonts w:ascii="Times New Roman" w:eastAsia="Times New Roman" w:hAnsi="Times New Roman" w:cs="Times New Roman"/>
          <w:sz w:val="24"/>
          <w:szCs w:val="24"/>
        </w:rPr>
        <w:br/>
        <w:t xml:space="preserve">Tak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Oświadczenie o spełnianiu kryteriów selekcji </w:t>
      </w:r>
      <w:r w:rsidRPr="00AC4F86">
        <w:rPr>
          <w:rFonts w:ascii="Times New Roman" w:eastAsia="Times New Roman" w:hAnsi="Times New Roman" w:cs="Times New Roman"/>
          <w:sz w:val="24"/>
          <w:szCs w:val="24"/>
        </w:rPr>
        <w:br/>
        <w:t xml:space="preserve">Nie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III.4) WYKAZ OŚWIADCZEŃ LUB DOKUMENTÓW , SKŁADANYCH PRZEZ WYKONAWCĘ W POSTĘPOWANIU NA WEZWANIE ZAMAWIAJACEGO W CELU POTWIERDZENIA OKOLICZNOŚCI, O KTÓRYCH MOWA W ART. 25 UST. 1 PKT 3 USTAWY PZP: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Z postępowania wyklucza się Wykonawcę na podstawie art. 24 ust. 1 pkt. 12 – 23 Ustawy. Z postępowania o udzielenie zamówienia wyklucza się także wykonawcę 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który naruszył obowiązki dotyczące płatności podatków, opłat lub składek na ubezpieczenia społeczne lub zdrowotne, co zamawiający jest w stanie wykazać za pomocą stosownych środków dowodowych, z wyjątkiem przypadku, o którym mowa w art. 24 ust. 1 pkt. 15 Ustawy, chyba że wykonawca dokonał płatności należnych podatków, opłat lub składek na ubezpieczenia społeczne lub zdrowotne wraz z odsetkami lub grzywnami lub zawarł wiążące porozumienie w sprawie spłaty tych należności oraz wykonawcę który nie złoży odpisu z właściwego rejestru lub z centralnej ewidencji i informacji o działalności gospodarczej, jeżeli odrębne przepisy wymagają wpisu do rejestru lub ewidencji, w celu potwierdzenia braku podstaw wykluczenia na podstawie art. 24 ust. 5 </w:t>
      </w:r>
      <w:proofErr w:type="spellStart"/>
      <w:r w:rsidRPr="00AC4F86">
        <w:rPr>
          <w:rFonts w:ascii="Times New Roman" w:eastAsia="Times New Roman" w:hAnsi="Times New Roman" w:cs="Times New Roman"/>
          <w:sz w:val="24"/>
          <w:szCs w:val="24"/>
        </w:rPr>
        <w:t>pkt</w:t>
      </w:r>
      <w:proofErr w:type="spellEnd"/>
      <w:r w:rsidRPr="00AC4F86">
        <w:rPr>
          <w:rFonts w:ascii="Times New Roman" w:eastAsia="Times New Roman" w:hAnsi="Times New Roman" w:cs="Times New Roman"/>
          <w:sz w:val="24"/>
          <w:szCs w:val="24"/>
        </w:rPr>
        <w:t xml:space="preserve"> 1 Ustawy oraz uprawnienia do podpisywanie oświadczenia woli bądź udzielania pełnomocnictw, Zaświadczenie właściwego naczelnika urzędu skarbowego potwierdzającego, że wykonawca nie zalega z opłacaniem podatków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Zaświadczenie właściwej terenowej jednostki organizacyjnej Zakładu Ubezpieczeń Społecznych lub Kasy Rolniczego Ubezpieczenia Społecznego albo innego dokumentu potwierdzającego, że wykonawca nie zalega z opłacaniem składek na ubezpieczenia społeczne lub zdrowotne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III.5) WYKAZ OŚWIADCZEŃ LUB DOKUMENTÓW SKŁADANYCH PRZEZ WYKONAWCĘ W POSTĘPOWANIU NA WEZWANIE ZAMAWIAJACEGO W CELU POTWIERDZENIA OKOLICZNOŚCI, O KTÓRYCH MOWA W ART. 25 UST. 1 PKT 1 USTAWY PZP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lastRenderedPageBreak/>
        <w:t>III.5.1) W ZAKRESIE SPEŁNIANIA WARUNKÓW UDZIAŁU W POSTĘPOWANIU:</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Każdy z wykonawców ma obowiązek złożyć następujące oświadczenia i dokumenty potwierdzające spełnienie warunków udziału w postępowaniu: a) Oświadczenie Wykonawcy o spełnianiu warunków udziału w postępowaniu oraz niepodleganiu wykluczeniu – według wzoru stanowiącego załącznik nr 5 do SIWZ (oświadczenie wykonawca składa wraz z formularzem ofertowym), b)Odpis z właściwego rejestru lub z centralnej ewidencji i informacji o działalności gospodarczej, z którego wynikać będzie uprawnienie do prowadzenia działalności w zakresie przedmiotu zamówienia (dokument wystawiony nie wcześniej jak 6 miesięcy przed terminem składania ofert, dokument wykonawca składa wraz z formularzem oferty). c)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że te roboty budowlane zostały wykonane należycie,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to potwierdzające (dokument składany na wezwanie zamawiającego – załącznik nr 6 do SIWZ), d) Wykaz odpowiedniego potencjału technicznego tj. że posiada co najmniej jeden pojazd o maksymalnej ładowności do 3,5 ton, gdyż wszelki transport w obrębie Zespołu pałacowo-parkowego wykonywany ma być tego typu pojazdami (wykaz przedkładany na wezwanie zmawiającego, zgodnie z załącznikiem nr 7 do SIWZ). e) Wykaz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(dokument składany na wezwanie zamawiającego – załącznik nr 8 do SIWZ), f) Pisemne zobowiązanie innych podmiotów do oddania do dyspozycji wykonawcy niezbędnych zasobów na okres korzystania z nich przy wykonywaniu zamówienia (jeżeli dotyczy, dokument składany na wezwanie zamawiającego w formie oświadczenia udzielających zasoby). g) Dokument właściwego banku, potwierdzającego stan rachunków/kont bankowych lub zdolności kredytowej wykonawcy na wartość nie mniejszą, jak wynikająca z zaoferowanej przez wykonawcę w formularzu ofertowym ceny netto (dokument składany na wezwanie zamawiającego).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III.5.2) W ZAKRESIE KRYTERIÓW SELEKCJI:</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III.6) WYKAZ OŚWIADCZEŃ LUB DOKUMENTÓW SKŁADANYCH PRZEZ WYKONAWCĘ W POSTĘPOWANIU NA WEZWANIE ZAMAWIAJACEGO W CELU POTWIERDZENIA OKOLICZNOŚCI, O KTÓRYCH MOWA W ART. 25 UST. 1 PKT 2 USTAWY PZP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że te roboty budowlane zostały wykonane należycie, Wykaz odpowiedniego potencjału technicznego tj. że posiada co najmniej jeden pojazd o maksymalnej ładowności do 3,5 ton, gdyż wszelki transport w obrębie Zespołu pałacowo-parkowego wykonywany ma być tego </w:t>
      </w:r>
      <w:r w:rsidRPr="00AC4F86">
        <w:rPr>
          <w:rFonts w:ascii="Times New Roman" w:eastAsia="Times New Roman" w:hAnsi="Times New Roman" w:cs="Times New Roman"/>
          <w:sz w:val="24"/>
          <w:szCs w:val="24"/>
        </w:rPr>
        <w:lastRenderedPageBreak/>
        <w:t xml:space="preserve">typu pojazdami, Wykaz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Pisemne zobowiązanie innych podmiotów do oddania do dyspozycji wykonawcy niezbędnych zasobów na okres korzystania z nich przy wykonywaniu zamówienia.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III.7) INNE DOKUMENTY NIE WYMIENIONE W </w:t>
      </w:r>
      <w:proofErr w:type="spellStart"/>
      <w:r w:rsidRPr="00AC4F86">
        <w:rPr>
          <w:rFonts w:ascii="Times New Roman" w:eastAsia="Times New Roman" w:hAnsi="Times New Roman" w:cs="Times New Roman"/>
          <w:b/>
          <w:bCs/>
          <w:sz w:val="24"/>
          <w:szCs w:val="24"/>
        </w:rPr>
        <w:t>pkt</w:t>
      </w:r>
      <w:proofErr w:type="spellEnd"/>
      <w:r w:rsidRPr="00AC4F86">
        <w:rPr>
          <w:rFonts w:ascii="Times New Roman" w:eastAsia="Times New Roman" w:hAnsi="Times New Roman" w:cs="Times New Roman"/>
          <w:b/>
          <w:bCs/>
          <w:sz w:val="24"/>
          <w:szCs w:val="24"/>
        </w:rPr>
        <w:t xml:space="preserve"> III.3) - III.6)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u w:val="single"/>
        </w:rPr>
        <w:t xml:space="preserve">SEKCJA IV: PROCEDURA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t xml:space="preserve">IV.1) OPIS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IV.1.1) Tryb udzielenia zamówienia: </w:t>
      </w:r>
      <w:r w:rsidRPr="00AC4F86">
        <w:rPr>
          <w:rFonts w:ascii="Times New Roman" w:eastAsia="Times New Roman" w:hAnsi="Times New Roman" w:cs="Times New Roman"/>
          <w:sz w:val="24"/>
          <w:szCs w:val="24"/>
        </w:rPr>
        <w:t xml:space="preserve">Przetarg nieograniczony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IV.1.2) Zamawiający żąda wniesienia wadium:</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Tak </w:t>
      </w:r>
      <w:r w:rsidRPr="00AC4F86">
        <w:rPr>
          <w:rFonts w:ascii="Times New Roman" w:eastAsia="Times New Roman" w:hAnsi="Times New Roman" w:cs="Times New Roman"/>
          <w:sz w:val="24"/>
          <w:szCs w:val="24"/>
        </w:rPr>
        <w:br/>
        <w:t xml:space="preserve">Informacja na temat wadium </w:t>
      </w:r>
      <w:r w:rsidRPr="00AC4F86">
        <w:rPr>
          <w:rFonts w:ascii="Times New Roman" w:eastAsia="Times New Roman" w:hAnsi="Times New Roman" w:cs="Times New Roman"/>
          <w:sz w:val="24"/>
          <w:szCs w:val="24"/>
        </w:rPr>
        <w:br/>
        <w:t xml:space="preserve">Wykonawca zobowiązany jest wnieść wadium w wysokości: 30 000,00 zł. (słownie: trzydzieści tysięcy zł. 00/100). Wadium należy wnieść przed upływem terminu składania ofert, przy czym wniesienie wadium w pieniądzu za pomocą przelewu bankowego zamawiający będzie uważał za skuteczne tylko wówczas, gdy przed upływem terminu składania ofert kwota wniesionego wadium będzie uznana na rachunku bankowym zamawiającego. Zaleca się, aby kopię dowodu wniesienia wadium załączyć do oferty. Wadium może być wnoszone w jednej lub kilku następujących formach: a) pieniądzu: przelewem na rachunek bankowy Zamawiającego: 16 9533 1030 2005 0000 0114 0002 b) poręczeniach bankowych lub poręczeniach spółdzielczej kasy oszczędnościowo-kredytowej, z tym że poręczenie kasy jest zawsze poręczeniem pieniężnym; c) gwarancjach bankowych; d) gwarancjach ubezpieczeniowych; e) poręczeniach udzielanych przez podmioty, o których mowa w art. 6b ust. 5 pkt. 2 ustawy z dnia 9 listopada 2000 r. o utworzeniu Polskiej Agencji Rozwoju Przedsiębiorczości. Zwrot lub zatrzymanie wadium następuje na zasadach określonych w art. 46 Ustawy. Wadium wnoszone w innej niż pieniądz formie musi posiadać ważność co najmniej do końca terminu związania wykonawcy złożoną przez niego ofertą. W przypadku wniesienia wadium w innej formie niż pieniądz, należy załączyć do oferty przedmiotowy dokument, nie spinając go w całość z ofertą.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IV.1.3) Przewiduje się udzielenie zaliczek na poczet wykonania zamówienia:</w:t>
      </w:r>
      <w:r w:rsidRPr="00AC4F86">
        <w:rPr>
          <w:rFonts w:ascii="Times New Roman" w:eastAsia="Times New Roman" w:hAnsi="Times New Roman" w:cs="Times New Roman"/>
          <w:sz w:val="24"/>
          <w:szCs w:val="24"/>
        </w:rPr>
        <w:t xml:space="preserv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t xml:space="preserve">Należy podać informacje na temat udzielania zaliczek: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IV.1.4) Wymaga się złożenia ofert w postaci katalogów elektronicznych lub dołączenia do ofert katalogów elektronicznych: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Nie </w:t>
      </w:r>
      <w:r w:rsidRPr="00AC4F86">
        <w:rPr>
          <w:rFonts w:ascii="Times New Roman" w:eastAsia="Times New Roman" w:hAnsi="Times New Roman" w:cs="Times New Roman"/>
          <w:sz w:val="24"/>
          <w:szCs w:val="24"/>
        </w:rPr>
        <w:br/>
        <w:t xml:space="preserve">Dopuszcza się złożenie ofert w postaci katalogów elektronicznych lub dołączenia do ofert katalogów elektronicznych: </w:t>
      </w:r>
      <w:r w:rsidRPr="00AC4F86">
        <w:rPr>
          <w:rFonts w:ascii="Times New Roman" w:eastAsia="Times New Roman" w:hAnsi="Times New Roman" w:cs="Times New Roman"/>
          <w:sz w:val="24"/>
          <w:szCs w:val="24"/>
        </w:rPr>
        <w:br/>
        <w:t xml:space="preserve">Nie </w:t>
      </w:r>
      <w:r w:rsidRPr="00AC4F86">
        <w:rPr>
          <w:rFonts w:ascii="Times New Roman" w:eastAsia="Times New Roman" w:hAnsi="Times New Roman" w:cs="Times New Roman"/>
          <w:sz w:val="24"/>
          <w:szCs w:val="24"/>
        </w:rPr>
        <w:br/>
        <w:t xml:space="preserve">Informacje dodatkowe: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IV.1.5.) Wymaga się złożenia oferty wariantowej: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lastRenderedPageBreak/>
        <w:br/>
        <w:t xml:space="preserve">Dopuszcza się złożenie oferty wariantowej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Złożenie oferty wariantowej dopuszcza się tylko z jednoczesnym złożeniem oferty zasadniczej: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IV.1.6) Przewidywana liczba wykonawców, którzy zostaną zaproszeni do udziału w postępowaniu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i/>
          <w:iCs/>
          <w:sz w:val="24"/>
          <w:szCs w:val="24"/>
        </w:rPr>
        <w:t xml:space="preserve">(przetarg ograniczony, negocjacje z ogłoszeniem, dialog konkurencyjny, partnerstwo innowacyjne)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Liczba wykonawców   </w:t>
      </w:r>
      <w:r w:rsidRPr="00AC4F86">
        <w:rPr>
          <w:rFonts w:ascii="Times New Roman" w:eastAsia="Times New Roman" w:hAnsi="Times New Roman" w:cs="Times New Roman"/>
          <w:sz w:val="24"/>
          <w:szCs w:val="24"/>
        </w:rPr>
        <w:br/>
        <w:t xml:space="preserve">Przewidywana minimalna liczba wykonawców </w:t>
      </w:r>
      <w:r w:rsidRPr="00AC4F86">
        <w:rPr>
          <w:rFonts w:ascii="Times New Roman" w:eastAsia="Times New Roman" w:hAnsi="Times New Roman" w:cs="Times New Roman"/>
          <w:sz w:val="24"/>
          <w:szCs w:val="24"/>
        </w:rPr>
        <w:br/>
        <w:t xml:space="preserve">Maksymalna liczba wykonawców   </w:t>
      </w:r>
      <w:r w:rsidRPr="00AC4F86">
        <w:rPr>
          <w:rFonts w:ascii="Times New Roman" w:eastAsia="Times New Roman" w:hAnsi="Times New Roman" w:cs="Times New Roman"/>
          <w:sz w:val="24"/>
          <w:szCs w:val="24"/>
        </w:rPr>
        <w:br/>
        <w:t xml:space="preserve">Kryteria selekcji wykonawców: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IV.1.7) Informacje na temat umowy ramowej lub dynamicznego systemu zakupów: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Umowa ramowa będzie zawarta: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Czy przewiduje się ograniczenie liczby uczestników umowy ramowej: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Przewidziana maksymalna liczba uczestników umowy ramowej: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Informacje dodatkowe: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Zamówienie obejmuje ustanowienie dynamicznego systemu zakupów: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Adres strony internetowej, na której będą zamieszczone dodatkowe informacje dotyczące dynamicznego systemu zakupów: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Informacje dodatkowe: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W ramach umowy ramowej/dynamicznego systemu zakupów dopuszcza się złożenie ofert w formie katalogów elektronicznych: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Przewiduje się pobranie ze złożonych katalogów elektronicznych informacji potrzebnych do sporządzenia ofert w ramach umowy ramowej/dynamicznego systemu zakupów: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IV.1.8) Aukcja elektroniczna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Przewidziane jest przeprowadzenie aukcji elektronicznej </w:t>
      </w:r>
      <w:r w:rsidRPr="00AC4F86">
        <w:rPr>
          <w:rFonts w:ascii="Times New Roman" w:eastAsia="Times New Roman" w:hAnsi="Times New Roman" w:cs="Times New Roman"/>
          <w:i/>
          <w:iCs/>
          <w:sz w:val="24"/>
          <w:szCs w:val="24"/>
        </w:rPr>
        <w:t xml:space="preserve">(przetarg nieograniczony, przetarg ograniczony, negocjacje z ogłoszeniem) </w:t>
      </w:r>
      <w:r w:rsidRPr="00AC4F86">
        <w:rPr>
          <w:rFonts w:ascii="Times New Roman" w:eastAsia="Times New Roman" w:hAnsi="Times New Roman" w:cs="Times New Roman"/>
          <w:sz w:val="24"/>
          <w:szCs w:val="24"/>
        </w:rPr>
        <w:br/>
        <w:t xml:space="preserve">Należy podać adres strony internetowej, na której aukcja będzie prowadzona: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Należy wskazać elementy, których wartości będą przedmiotem aukcji elektronicznej: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Przewiduje się ograniczenia co do przedstawionych wartości, wynikające z opisu </w:t>
      </w:r>
      <w:r w:rsidRPr="00AC4F86">
        <w:rPr>
          <w:rFonts w:ascii="Times New Roman" w:eastAsia="Times New Roman" w:hAnsi="Times New Roman" w:cs="Times New Roman"/>
          <w:b/>
          <w:bCs/>
          <w:sz w:val="24"/>
          <w:szCs w:val="24"/>
        </w:rPr>
        <w:lastRenderedPageBreak/>
        <w:t>przedmiotu zamówienia:</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Należy podać, które informacje zostaną udostępnione wykonawcom w trakcie aukcji elektronicznej oraz jaki będzie termin ich udostępnienia: </w:t>
      </w:r>
      <w:r w:rsidRPr="00AC4F86">
        <w:rPr>
          <w:rFonts w:ascii="Times New Roman" w:eastAsia="Times New Roman" w:hAnsi="Times New Roman" w:cs="Times New Roman"/>
          <w:sz w:val="24"/>
          <w:szCs w:val="24"/>
        </w:rPr>
        <w:br/>
        <w:t xml:space="preserve">Informacje dotyczące przebiegu aukcji elektronicznej: </w:t>
      </w:r>
      <w:r w:rsidRPr="00AC4F86">
        <w:rPr>
          <w:rFonts w:ascii="Times New Roman" w:eastAsia="Times New Roman" w:hAnsi="Times New Roman" w:cs="Times New Roman"/>
          <w:sz w:val="24"/>
          <w:szCs w:val="24"/>
        </w:rPr>
        <w:br/>
        <w:t xml:space="preserve">Jaki jest przewidziany sposób postępowania w toku aukcji elektronicznej i jakie będą warunki, na jakich wykonawcy będą mogli licytować (minimalne wysokości postąpień): </w:t>
      </w:r>
      <w:r w:rsidRPr="00AC4F86">
        <w:rPr>
          <w:rFonts w:ascii="Times New Roman" w:eastAsia="Times New Roman" w:hAnsi="Times New Roman" w:cs="Times New Roman"/>
          <w:sz w:val="24"/>
          <w:szCs w:val="24"/>
        </w:rPr>
        <w:br/>
        <w:t xml:space="preserve">Informacje dotyczące wykorzystywanego sprzętu elektronicznego, rozwiązań i specyfikacji technicznych w zakresie połączeń: </w:t>
      </w:r>
      <w:r w:rsidRPr="00AC4F86">
        <w:rPr>
          <w:rFonts w:ascii="Times New Roman" w:eastAsia="Times New Roman" w:hAnsi="Times New Roman" w:cs="Times New Roman"/>
          <w:sz w:val="24"/>
          <w:szCs w:val="24"/>
        </w:rPr>
        <w:br/>
        <w:t xml:space="preserve">Wymagania dotyczące rejestracji i identyfikacji wykonawców w aukcji elektronicznej: </w:t>
      </w:r>
      <w:r w:rsidRPr="00AC4F86">
        <w:rPr>
          <w:rFonts w:ascii="Times New Roman" w:eastAsia="Times New Roman" w:hAnsi="Times New Roman" w:cs="Times New Roman"/>
          <w:sz w:val="24"/>
          <w:szCs w:val="24"/>
        </w:rPr>
        <w:br/>
        <w:t xml:space="preserve">Informacje o liczbie etapów aukcji elektronicznej i czasie ich trwania: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t xml:space="preserve">Czas trwania: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Czy wykonawcy, którzy nie złożyli nowych postąpień, zostaną zakwalifikowani do następnego etapu: </w:t>
      </w:r>
      <w:r w:rsidRPr="00AC4F86">
        <w:rPr>
          <w:rFonts w:ascii="Times New Roman" w:eastAsia="Times New Roman" w:hAnsi="Times New Roman" w:cs="Times New Roman"/>
          <w:sz w:val="24"/>
          <w:szCs w:val="24"/>
        </w:rPr>
        <w:br/>
        <w:t xml:space="preserve">Warunki zamknięcia aukcji elektronicznej: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IV.2) KRYTERIA OCENY OFERT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IV.2.1) Kryteria oceny ofert: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IV.2.2) Kryteria</w:t>
      </w:r>
      <w:r w:rsidRPr="00AC4F86">
        <w:rPr>
          <w:rFonts w:ascii="Times New Roman" w:eastAsia="Times New Roman" w:hAnsi="Times New Roman" w:cs="Times New Roman"/>
          <w:sz w:val="24"/>
          <w:szCs w:val="24"/>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3123"/>
        <w:gridCol w:w="1016"/>
      </w:tblGrid>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Kryteria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Znaczenie</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Cena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60,00</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Gwarancja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15,00</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Dostępność kierownika budowy</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15,00</w:t>
            </w:r>
          </w:p>
        </w:tc>
      </w:tr>
      <w:tr w:rsidR="00AC4F86" w:rsidRPr="00AC4F86" w:rsidTr="00AC4F86">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Termin wykonania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10,00</w:t>
            </w:r>
          </w:p>
        </w:tc>
      </w:tr>
    </w:tbl>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IV.2.3) Zastosowanie procedury, o której mowa w art. 24aa ust. 1 ustawy </w:t>
      </w:r>
      <w:proofErr w:type="spellStart"/>
      <w:r w:rsidRPr="00AC4F86">
        <w:rPr>
          <w:rFonts w:ascii="Times New Roman" w:eastAsia="Times New Roman" w:hAnsi="Times New Roman" w:cs="Times New Roman"/>
          <w:b/>
          <w:bCs/>
          <w:sz w:val="24"/>
          <w:szCs w:val="24"/>
        </w:rPr>
        <w:t>Pzp</w:t>
      </w:r>
      <w:proofErr w:type="spellEnd"/>
      <w:r w:rsidRPr="00AC4F86">
        <w:rPr>
          <w:rFonts w:ascii="Times New Roman" w:eastAsia="Times New Roman" w:hAnsi="Times New Roman" w:cs="Times New Roman"/>
          <w:b/>
          <w:bCs/>
          <w:sz w:val="24"/>
          <w:szCs w:val="24"/>
        </w:rPr>
        <w:t xml:space="preserve"> </w:t>
      </w:r>
      <w:r w:rsidRPr="00AC4F86">
        <w:rPr>
          <w:rFonts w:ascii="Times New Roman" w:eastAsia="Times New Roman" w:hAnsi="Times New Roman" w:cs="Times New Roman"/>
          <w:sz w:val="24"/>
          <w:szCs w:val="24"/>
        </w:rPr>
        <w:t xml:space="preserve">(przetarg nieograniczony) </w:t>
      </w:r>
      <w:r w:rsidRPr="00AC4F86">
        <w:rPr>
          <w:rFonts w:ascii="Times New Roman" w:eastAsia="Times New Roman" w:hAnsi="Times New Roman" w:cs="Times New Roman"/>
          <w:sz w:val="24"/>
          <w:szCs w:val="24"/>
        </w:rPr>
        <w:br/>
        <w:t xml:space="preserve">Tak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IV.3) Negocjacje z ogłoszeniem, dialog konkurencyjny, partnerstwo innowacyjne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IV.3.1) Informacje na temat negocjacji z ogłoszeniem</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Minimalne wymagania, które muszą spełniać wszystkie oferty: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Przewidziane jest zastrzeżenie prawa do udzielenia zamówienia na podstawie ofert wstępnych bez przeprowadzenia negocjacji </w:t>
      </w:r>
      <w:r w:rsidRPr="00AC4F86">
        <w:rPr>
          <w:rFonts w:ascii="Times New Roman" w:eastAsia="Times New Roman" w:hAnsi="Times New Roman" w:cs="Times New Roman"/>
          <w:sz w:val="24"/>
          <w:szCs w:val="24"/>
        </w:rPr>
        <w:br/>
        <w:t xml:space="preserve">Przewidziany jest podział negocjacji na etapy w celu ograniczenia liczby ofert: </w:t>
      </w:r>
      <w:r w:rsidRPr="00AC4F86">
        <w:rPr>
          <w:rFonts w:ascii="Times New Roman" w:eastAsia="Times New Roman" w:hAnsi="Times New Roman" w:cs="Times New Roman"/>
          <w:sz w:val="24"/>
          <w:szCs w:val="24"/>
        </w:rPr>
        <w:br/>
        <w:t xml:space="preserve">Należy podać informacje na temat etapów negocjacji (w tym liczbę etapów):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Informacje dodatkowe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IV.3.2) Informacje na temat dialogu konkurencyjnego</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Opis potrzeb i wymagań zamawiającego lub informacja o sposobie uzyskania tego opisu: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lastRenderedPageBreak/>
        <w:t xml:space="preserve">Informacja o wysokości nagród dla wykonawców, którzy podczas dialogu konkurencyjnego przedstawili rozwiązania stanowiące podstawę do składania ofert, jeżeli zamawiający przewiduje nagrody: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Wstępny harmonogram postępowania: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Podział dialogu na etapy w celu ograniczenia liczby rozwiązań: </w:t>
      </w:r>
      <w:r w:rsidRPr="00AC4F86">
        <w:rPr>
          <w:rFonts w:ascii="Times New Roman" w:eastAsia="Times New Roman" w:hAnsi="Times New Roman" w:cs="Times New Roman"/>
          <w:sz w:val="24"/>
          <w:szCs w:val="24"/>
        </w:rPr>
        <w:br/>
        <w:t xml:space="preserve">Należy podać informacje na temat etapów dialogu: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Informacje dodatkowe: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IV.3.3) Informacje na temat partnerstwa innowacyjnego</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t xml:space="preserve">Elementy opisu przedmiotu zamówienia definiujące minimalne wymagania, którym muszą odpowiadać wszystkie oferty: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Podział negocjacji na etapy w celu ograniczeniu liczby ofert podlegających negocjacjom poprzez zastosowanie kryteriów oceny ofert wskazanych w specyfikacji istotnych warunków zamówienia: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Informacje dodatkowe: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IV.4) Licytacja elektroniczna </w:t>
      </w:r>
      <w:r w:rsidRPr="00AC4F86">
        <w:rPr>
          <w:rFonts w:ascii="Times New Roman" w:eastAsia="Times New Roman" w:hAnsi="Times New Roman" w:cs="Times New Roman"/>
          <w:sz w:val="24"/>
          <w:szCs w:val="24"/>
        </w:rPr>
        <w:br/>
        <w:t xml:space="preserve">Adres strony internetowej, na której będzie prowadzona licytacja elektroniczna: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Adres strony internetowej, na której jest dostępny opis przedmiotu zamówienia w licytacji elektronicznej: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Wymagania dotyczące rejestracji i identyfikacji wykonawców w licytacji elektronicznej, w tym wymagania techniczne urządzeń informatycznych: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Sposób postępowania w toku licytacji elektronicznej, w tym określenie minimalnych wysokości postąpień: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Informacje o liczbie etapów licytacji elektronicznej i czasie ich trwania: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Czas trwania: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Wykonawcy, którzy nie złożyli nowych postąpień, zostaną zakwalifikowani do następnego etapu: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Termin składania wniosków o dopuszczenie do udziału w licytacji elektronicznej: </w:t>
      </w:r>
      <w:r w:rsidRPr="00AC4F86">
        <w:rPr>
          <w:rFonts w:ascii="Times New Roman" w:eastAsia="Times New Roman" w:hAnsi="Times New Roman" w:cs="Times New Roman"/>
          <w:sz w:val="24"/>
          <w:szCs w:val="24"/>
        </w:rPr>
        <w:br/>
        <w:t xml:space="preserve">Data: godzina: </w:t>
      </w:r>
      <w:r w:rsidRPr="00AC4F86">
        <w:rPr>
          <w:rFonts w:ascii="Times New Roman" w:eastAsia="Times New Roman" w:hAnsi="Times New Roman" w:cs="Times New Roman"/>
          <w:sz w:val="24"/>
          <w:szCs w:val="24"/>
        </w:rPr>
        <w:br/>
        <w:t xml:space="preserve">Termin otwarcia licytacji elektronicznej: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t xml:space="preserve">Termin i warunki zamknięcia licytacji elektronicznej: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t xml:space="preserve">Istotne dla stron postanowienia, które zostaną wprowadzone do treści zawieranej umowy w sprawie zamówienia publicznego, albo ogólne warunki umowy, albo wzór umowy: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t xml:space="preserve">Wymagania dotyczące zabezpieczenia należytego wykonania umowy: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rPr>
        <w:br/>
        <w:t xml:space="preserve">Informacje dodatkowe: </w:t>
      </w:r>
    </w:p>
    <w:p w:rsidR="00AC4F86" w:rsidRPr="00AC4F86" w:rsidRDefault="00AC4F86" w:rsidP="00AC4F86">
      <w:pPr>
        <w:spacing w:after="0" w:line="240" w:lineRule="auto"/>
        <w:rPr>
          <w:rFonts w:ascii="Times New Roman" w:eastAsia="Times New Roman" w:hAnsi="Times New Roman" w:cs="Times New Roman"/>
          <w:sz w:val="24"/>
          <w:szCs w:val="24"/>
        </w:rPr>
      </w:pPr>
      <w:r w:rsidRPr="00AC4F86">
        <w:rPr>
          <w:rFonts w:ascii="Times New Roman" w:eastAsia="Times New Roman" w:hAnsi="Times New Roman" w:cs="Times New Roman"/>
          <w:b/>
          <w:bCs/>
          <w:sz w:val="24"/>
          <w:szCs w:val="24"/>
        </w:rPr>
        <w:lastRenderedPageBreak/>
        <w:t>IV.5) ZMIANA UMOWY</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Przewiduje się istotne zmiany postanowień zawartej umowy w stosunku do treści oferty, na podstawie której dokonano wyboru wykonawcy:</w:t>
      </w:r>
      <w:r w:rsidRPr="00AC4F86">
        <w:rPr>
          <w:rFonts w:ascii="Times New Roman" w:eastAsia="Times New Roman" w:hAnsi="Times New Roman" w:cs="Times New Roman"/>
          <w:sz w:val="24"/>
          <w:szCs w:val="24"/>
        </w:rPr>
        <w:t xml:space="preserve"> Tak </w:t>
      </w:r>
      <w:r w:rsidRPr="00AC4F86">
        <w:rPr>
          <w:rFonts w:ascii="Times New Roman" w:eastAsia="Times New Roman" w:hAnsi="Times New Roman" w:cs="Times New Roman"/>
          <w:sz w:val="24"/>
          <w:szCs w:val="24"/>
        </w:rPr>
        <w:br/>
        <w:t xml:space="preserve">Należy wskazać zakres, charakter zmian oraz warunki wprowadzenia zmian: </w:t>
      </w:r>
      <w:r w:rsidRPr="00AC4F86">
        <w:rPr>
          <w:rFonts w:ascii="Times New Roman" w:eastAsia="Times New Roman" w:hAnsi="Times New Roman" w:cs="Times New Roman"/>
          <w:sz w:val="24"/>
          <w:szCs w:val="24"/>
        </w:rPr>
        <w:br/>
        <w:t xml:space="preserve">Zakazuje się zmian istotnych postanowień zawartej Umowy w stosunku do treści oferty Wykonawcy, chyba że zachodzi co najmniej jedna z następujących okoliczności: a) zmiany dotyczą realizacji dodatkowych dostaw, usług lub robót budowlanych od dotychczasowego Wykonawcy, nieobjętych zamówieniem podstawowym, o ile stały się niezbędne i zostały spełnione łącznie następujące warunki: zmiana wykonawcy nie może zostać dokonana z powodów ekonomicznych lub technicznych, w szczególności dotyczących zamienności lub </w:t>
      </w:r>
      <w:proofErr w:type="spellStart"/>
      <w:r w:rsidRPr="00AC4F86">
        <w:rPr>
          <w:rFonts w:ascii="Times New Roman" w:eastAsia="Times New Roman" w:hAnsi="Times New Roman" w:cs="Times New Roman"/>
          <w:sz w:val="24"/>
          <w:szCs w:val="24"/>
        </w:rPr>
        <w:t>interoperacyjności</w:t>
      </w:r>
      <w:proofErr w:type="spellEnd"/>
      <w:r w:rsidRPr="00AC4F86">
        <w:rPr>
          <w:rFonts w:ascii="Times New Roman" w:eastAsia="Times New Roman" w:hAnsi="Times New Roman" w:cs="Times New Roman"/>
          <w:sz w:val="24"/>
          <w:szCs w:val="24"/>
        </w:rPr>
        <w:t xml:space="preserve"> sprzętu, usług lub instalacji, zamówionych w ramach zamówienia podstawowego; zmiana wykonawcy spowodowałaby istotną niedogodność lub znaczne zwiększenie kosztów dla Zamawiającego; wartość każdej kolejnej zmiany nie przekracza 50% wartości zamówienia określonej pierwotnie w umowie lub umowie ramowej; b) zostały spełnione łącznie następujące warunki: konieczność zmiany Umowy spowodowana jest okolicznościami, których Zamawiający, działając z należytą starannością, nie mógł przewidzieć; wartość zmiany nie przekracza 50% wartości zamówienia określonej pierwotnie w umowie lub umowie ramowej; c) Wykonawcę, któremu Zamawiający udzielił zamówienia, ma zastąpić nowy Wykonawca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d) łączna wartość zmian jest mniejsza niż kwoty określone w przepisach wydanych na podstawie art. 11 ust. 8 ustawy z dnia 29 stycznia 2004 r. Prawo zamówień publicznych i jest mniejsza od 15% wartości zamówienia określonej pierwotnie w Umowie. 2. Zmianę postanowień zawartych w Umowie uznaje się za istotną, jeżeli: a) zmienia ogólny charakter Umowy, w stosunku do charakteru Umowy w pierwotnym brzmieniu, b) nie zmienia ogólnego charakteru Umowy i zachodzi co najmniej jedna z następujących okoliczności: zmiana wprowadza warunki, które gdyby były postawione w postępowaniu o udzielenie zamówienia, to w tym postępowaniu wzięliby lub mogliby wziąć udział inni Wykonawcy lub przyjęto by oferty innej treści; zmiana narusza równowagę ekonomiczną Umowy na korzyść Wykonawcy w sposób nieprzewidziany pierwotnie w Umowie; zmiana znacznie rozszerza lub zmniejsza zakres świadczeń i zobowiązań wynikający z Umowy; polega na zastąpieniu Wykonawcy, któremu Zamawiający udzielił zamówienia, nowym Wykonawcą, w przypadkach innych niż określonych w Umowie lub ustawie z dnia 29 stycznia 2004 r. Prawo zamówień publicznych.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IV.6) INFORMACJE ADMINISTRACYJNE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IV.6.1) Sposób udostępniania informacji o charakterze poufnym </w:t>
      </w:r>
      <w:r w:rsidRPr="00AC4F86">
        <w:rPr>
          <w:rFonts w:ascii="Times New Roman" w:eastAsia="Times New Roman" w:hAnsi="Times New Roman" w:cs="Times New Roman"/>
          <w:i/>
          <w:iCs/>
          <w:sz w:val="24"/>
          <w:szCs w:val="24"/>
        </w:rPr>
        <w:t xml:space="preserve">(jeżeli dotyczy):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Środki służące ochronie informacji o charakterze poufnym</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IV.6.2) Termin składania ofert lub wniosków o dopuszczenie do udziału w postępowaniu: </w:t>
      </w:r>
      <w:r w:rsidRPr="00AC4F86">
        <w:rPr>
          <w:rFonts w:ascii="Times New Roman" w:eastAsia="Times New Roman" w:hAnsi="Times New Roman" w:cs="Times New Roman"/>
          <w:sz w:val="24"/>
          <w:szCs w:val="24"/>
        </w:rPr>
        <w:br/>
        <w:t xml:space="preserve">Data: 2018-03-30, godzina: 11:00, </w:t>
      </w:r>
      <w:r w:rsidRPr="00AC4F86">
        <w:rPr>
          <w:rFonts w:ascii="Times New Roman" w:eastAsia="Times New Roman" w:hAnsi="Times New Roman" w:cs="Times New Roman"/>
          <w:sz w:val="24"/>
          <w:szCs w:val="24"/>
        </w:rPr>
        <w:br/>
        <w:t xml:space="preserve">Skrócenie terminu składania wniosków, ze względu na pilną potrzebę udzielenia zamówienia (przetarg nieograniczony, przetarg ograniczony, negocjacje z ogłoszeniem): </w:t>
      </w:r>
      <w:r w:rsidRPr="00AC4F86">
        <w:rPr>
          <w:rFonts w:ascii="Times New Roman" w:eastAsia="Times New Roman" w:hAnsi="Times New Roman" w:cs="Times New Roman"/>
          <w:sz w:val="24"/>
          <w:szCs w:val="24"/>
        </w:rPr>
        <w:br/>
        <w:t xml:space="preserve">Nie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lastRenderedPageBreak/>
        <w:t xml:space="preserve">Wskazać powody: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sz w:val="24"/>
          <w:szCs w:val="24"/>
        </w:rPr>
        <w:br/>
        <w:t xml:space="preserve">Język lub języki, w jakich mogą być sporządzane oferty lub wnioski o dopuszczenie do udziału w postępowaniu </w:t>
      </w:r>
      <w:r w:rsidRPr="00AC4F86">
        <w:rPr>
          <w:rFonts w:ascii="Times New Roman" w:eastAsia="Times New Roman" w:hAnsi="Times New Roman" w:cs="Times New Roman"/>
          <w:sz w:val="24"/>
          <w:szCs w:val="24"/>
        </w:rPr>
        <w:br/>
        <w:t xml:space="preserve">&gt; polski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 xml:space="preserve">IV.6.3) Termin związania ofertą: </w:t>
      </w:r>
      <w:r w:rsidRPr="00AC4F86">
        <w:rPr>
          <w:rFonts w:ascii="Times New Roman" w:eastAsia="Times New Roman" w:hAnsi="Times New Roman" w:cs="Times New Roman"/>
          <w:sz w:val="24"/>
          <w:szCs w:val="24"/>
        </w:rPr>
        <w:t xml:space="preserve">do: okres w dniach: 30 (od ostatecznego terminu składania ofert)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AC4F86">
        <w:rPr>
          <w:rFonts w:ascii="Times New Roman" w:eastAsia="Times New Roman" w:hAnsi="Times New Roman" w:cs="Times New Roman"/>
          <w:sz w:val="24"/>
          <w:szCs w:val="24"/>
        </w:rPr>
        <w:t xml:space="preserve"> Nie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r w:rsidRPr="00AC4F86">
        <w:rPr>
          <w:rFonts w:ascii="Times New Roman" w:eastAsia="Times New Roman" w:hAnsi="Times New Roman" w:cs="Times New Roman"/>
          <w:b/>
          <w:bCs/>
          <w:sz w:val="24"/>
          <w:szCs w:val="24"/>
        </w:rPr>
        <w:t>IV.6.6) Informacje dodatkowe:</w:t>
      </w:r>
      <w:r w:rsidRPr="00AC4F86">
        <w:rPr>
          <w:rFonts w:ascii="Times New Roman" w:eastAsia="Times New Roman" w:hAnsi="Times New Roman" w:cs="Times New Roman"/>
          <w:sz w:val="24"/>
          <w:szCs w:val="24"/>
        </w:rPr>
        <w:t xml:space="preserve"> </w:t>
      </w:r>
      <w:r w:rsidRPr="00AC4F86">
        <w:rPr>
          <w:rFonts w:ascii="Times New Roman" w:eastAsia="Times New Roman" w:hAnsi="Times New Roman" w:cs="Times New Roman"/>
          <w:sz w:val="24"/>
          <w:szCs w:val="24"/>
        </w:rPr>
        <w:br/>
      </w:r>
    </w:p>
    <w:p w:rsidR="00AC4F86" w:rsidRPr="00AC4F86" w:rsidRDefault="00AC4F86" w:rsidP="00AC4F86">
      <w:pPr>
        <w:spacing w:after="0" w:line="240" w:lineRule="auto"/>
        <w:jc w:val="center"/>
        <w:rPr>
          <w:rFonts w:ascii="Times New Roman" w:eastAsia="Times New Roman" w:hAnsi="Times New Roman" w:cs="Times New Roman"/>
          <w:sz w:val="24"/>
          <w:szCs w:val="24"/>
        </w:rPr>
      </w:pPr>
      <w:r w:rsidRPr="00AC4F86">
        <w:rPr>
          <w:rFonts w:ascii="Times New Roman" w:eastAsia="Times New Roman" w:hAnsi="Times New Roman" w:cs="Times New Roman"/>
          <w:sz w:val="24"/>
          <w:szCs w:val="24"/>
          <w:u w:val="single"/>
        </w:rPr>
        <w:t xml:space="preserve">ZAŁĄCZNIK I - INFORMACJE DOTYCZĄCE OFERT CZĘŚCIOWYCH </w:t>
      </w:r>
    </w:p>
    <w:p w:rsidR="00F06BCE" w:rsidRPr="00AC4F86" w:rsidRDefault="00F06BCE" w:rsidP="00AC4F86"/>
    <w:sectPr w:rsidR="00F06BCE" w:rsidRPr="00AC4F86" w:rsidSect="00F06BC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452" w:rsidRDefault="003F0452" w:rsidP="00CF1746">
      <w:pPr>
        <w:spacing w:after="0" w:line="240" w:lineRule="auto"/>
      </w:pPr>
      <w:r>
        <w:separator/>
      </w:r>
    </w:p>
  </w:endnote>
  <w:endnote w:type="continuationSeparator" w:id="0">
    <w:p w:rsidR="003F0452" w:rsidRDefault="003F0452" w:rsidP="00CF17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86" w:rsidRDefault="00AC4F86">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6163247"/>
      <w:docPartObj>
        <w:docPartGallery w:val="Page Numbers (Bottom of Page)"/>
        <w:docPartUnique/>
      </w:docPartObj>
    </w:sdtPr>
    <w:sdtContent>
      <w:p w:rsidR="008F489E" w:rsidRDefault="009A60E7">
        <w:pPr>
          <w:pStyle w:val="Stopka"/>
          <w:jc w:val="right"/>
        </w:pPr>
        <w:fldSimple w:instr=" PAGE   \* MERGEFORMAT ">
          <w:r w:rsidR="00AC4F86">
            <w:rPr>
              <w:noProof/>
            </w:rPr>
            <w:t>12</w:t>
          </w:r>
        </w:fldSimple>
      </w:p>
    </w:sdtContent>
  </w:sdt>
  <w:p w:rsidR="008F489E" w:rsidRDefault="008F489E">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86" w:rsidRDefault="00AC4F8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452" w:rsidRDefault="003F0452" w:rsidP="00CF1746">
      <w:pPr>
        <w:spacing w:after="0" w:line="240" w:lineRule="auto"/>
      </w:pPr>
      <w:r>
        <w:separator/>
      </w:r>
    </w:p>
  </w:footnote>
  <w:footnote w:type="continuationSeparator" w:id="0">
    <w:p w:rsidR="003F0452" w:rsidRDefault="003F0452" w:rsidP="00CF17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86" w:rsidRDefault="00AC4F86">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46" w:rsidRDefault="00CF1746" w:rsidP="00CF1746">
    <w:pPr>
      <w:pStyle w:val="Nagwek"/>
      <w:tabs>
        <w:tab w:val="clear" w:pos="4536"/>
        <w:tab w:val="clear" w:pos="9072"/>
        <w:tab w:val="left" w:pos="3681"/>
      </w:tabs>
      <w:jc w:val="center"/>
    </w:pPr>
    <w:r>
      <w:rPr>
        <w:noProof/>
      </w:rPr>
      <w:drawing>
        <wp:inline distT="0" distB="0" distL="0" distR="0">
          <wp:extent cx="636270" cy="683895"/>
          <wp:effectExtent l="1905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
                  <a:srcRect/>
                  <a:stretch>
                    <a:fillRect/>
                  </a:stretch>
                </pic:blipFill>
                <pic:spPr bwMode="auto">
                  <a:xfrm>
                    <a:off x="0" y="0"/>
                    <a:ext cx="636270" cy="683895"/>
                  </a:xfrm>
                  <a:prstGeom prst="rect">
                    <a:avLst/>
                  </a:prstGeom>
                  <a:noFill/>
                  <a:ln w="9525">
                    <a:noFill/>
                    <a:miter lim="800000"/>
                    <a:headEnd/>
                    <a:tailEnd/>
                  </a:ln>
                </pic:spPr>
              </pic:pic>
            </a:graphicData>
          </a:graphic>
        </wp:inline>
      </w:drawing>
    </w:r>
    <w:r>
      <w:t xml:space="preserve">                                      </w:t>
    </w:r>
    <w:r>
      <w:rPr>
        <w:noProof/>
      </w:rPr>
      <w:drawing>
        <wp:inline distT="0" distB="0" distL="0" distR="0">
          <wp:extent cx="1296035" cy="771525"/>
          <wp:effectExtent l="19050" t="0" r="0" b="0"/>
          <wp:docPr id="3" name="Obraz 3" descr="mkidn_01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kidn_01_cmyk"/>
                  <pic:cNvPicPr>
                    <a:picLocks noChangeAspect="1" noChangeArrowheads="1"/>
                  </pic:cNvPicPr>
                </pic:nvPicPr>
                <pic:blipFill>
                  <a:blip r:embed="rId2"/>
                  <a:srcRect b="39995"/>
                  <a:stretch>
                    <a:fillRect/>
                  </a:stretch>
                </pic:blipFill>
                <pic:spPr bwMode="auto">
                  <a:xfrm>
                    <a:off x="0" y="0"/>
                    <a:ext cx="1296035" cy="771525"/>
                  </a:xfrm>
                  <a:prstGeom prst="rect">
                    <a:avLst/>
                  </a:prstGeom>
                  <a:noFill/>
                  <a:ln w="9525">
                    <a:noFill/>
                    <a:miter lim="800000"/>
                    <a:headEnd/>
                    <a:tailEnd/>
                  </a:ln>
                </pic:spPr>
              </pic:pic>
            </a:graphicData>
          </a:graphic>
        </wp:inline>
      </w:drawing>
    </w:r>
  </w:p>
  <w:p w:rsidR="00CF1746" w:rsidRDefault="00CF1746">
    <w:pPr>
      <w:pStyle w:val="Nagwek"/>
    </w:pPr>
  </w:p>
  <w:p w:rsidR="00CF1746" w:rsidRDefault="00CF1746">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F86" w:rsidRDefault="00AC4F86">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119FF"/>
    <w:multiLevelType w:val="multilevel"/>
    <w:tmpl w:val="CE5C3DD8"/>
    <w:lvl w:ilvl="0">
      <w:start w:val="1"/>
      <w:numFmt w:val="lowerLetter"/>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6131E01"/>
    <w:multiLevelType w:val="multilevel"/>
    <w:tmpl w:val="A544CA6C"/>
    <w:lvl w:ilvl="0">
      <w:start w:val="1"/>
      <w:numFmt w:val="decimal"/>
      <w:lvlText w:val="%1."/>
      <w:lvlJc w:val="left"/>
      <w:pPr>
        <w:tabs>
          <w:tab w:val="num" w:pos="927"/>
        </w:tabs>
        <w:ind w:left="927"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8495FF3"/>
    <w:multiLevelType w:val="multilevel"/>
    <w:tmpl w:val="7F6E361A"/>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1F321FE"/>
    <w:multiLevelType w:val="hybridMultilevel"/>
    <w:tmpl w:val="7342269E"/>
    <w:lvl w:ilvl="0" w:tplc="E7BE1B42">
      <w:start w:val="1"/>
      <w:numFmt w:val="decimal"/>
      <w:lvlText w:val="%1."/>
      <w:lvlJc w:val="left"/>
      <w:pPr>
        <w:ind w:left="786" w:hanging="360"/>
      </w:pPr>
      <w:rPr>
        <w:rFonts w:ascii="Times New Roman" w:eastAsia="Arial Narrow" w:hAnsi="Times New Roman" w:cs="Times New Roman" w:hint="default"/>
        <w:b w:val="0"/>
        <w:color w:val="000000" w:themeColor="text1"/>
        <w:sz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nsid w:val="28D0649E"/>
    <w:multiLevelType w:val="multilevel"/>
    <w:tmpl w:val="8CC4C0A8"/>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378B12E6"/>
    <w:multiLevelType w:val="multilevel"/>
    <w:tmpl w:val="75862020"/>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FF022A4"/>
    <w:multiLevelType w:val="multilevel"/>
    <w:tmpl w:val="55BEC61A"/>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2340AB7"/>
    <w:multiLevelType w:val="multilevel"/>
    <w:tmpl w:val="A53217B0"/>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7CB6A50"/>
    <w:multiLevelType w:val="hybridMultilevel"/>
    <w:tmpl w:val="87A8A87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574E077C"/>
    <w:multiLevelType w:val="multilevel"/>
    <w:tmpl w:val="7EA64AD2"/>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7B0A0DC9"/>
    <w:multiLevelType w:val="multilevel"/>
    <w:tmpl w:val="2AB4937C"/>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1"/>
    <w:lvlOverride w:ilvl="0">
      <w:startOverride w:val="1"/>
    </w:lvlOverride>
    <w:lvlOverride w:ilvl="1"/>
    <w:lvlOverride w:ilvl="2"/>
    <w:lvlOverride w:ilvl="3"/>
    <w:lvlOverride w:ilvl="4"/>
    <w:lvlOverride w:ilvl="5"/>
    <w:lvlOverride w:ilvl="6"/>
    <w:lvlOverride w:ilvl="7"/>
    <w:lvlOverride w:ilvl="8"/>
  </w:num>
  <w:num w:numId="7">
    <w:abstractNumId w:val="2"/>
    <w:lvlOverride w:ilvl="0">
      <w:startOverride w:val="1"/>
    </w:lvlOverride>
    <w:lvlOverride w:ilvl="1"/>
    <w:lvlOverride w:ilvl="2"/>
    <w:lvlOverride w:ilvl="3"/>
    <w:lvlOverride w:ilvl="4"/>
    <w:lvlOverride w:ilvl="5"/>
    <w:lvlOverride w:ilvl="6"/>
    <w:lvlOverride w:ilvl="7"/>
    <w:lvlOverride w:ilvl="8"/>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7"/>
    <w:lvlOverride w:ilvl="0">
      <w:startOverride w:val="1"/>
    </w:lvlOverride>
    <w:lvlOverride w:ilvl="1"/>
    <w:lvlOverride w:ilvl="2"/>
    <w:lvlOverride w:ilvl="3"/>
    <w:lvlOverride w:ilvl="4"/>
    <w:lvlOverride w:ilvl="5"/>
    <w:lvlOverride w:ilvl="6"/>
    <w:lvlOverride w:ilvl="7"/>
    <w:lvlOverride w:ilvl="8"/>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64509C"/>
    <w:rsid w:val="00024870"/>
    <w:rsid w:val="000332EA"/>
    <w:rsid w:val="000F477F"/>
    <w:rsid w:val="001F554B"/>
    <w:rsid w:val="002066AA"/>
    <w:rsid w:val="00244859"/>
    <w:rsid w:val="002C3589"/>
    <w:rsid w:val="002D0018"/>
    <w:rsid w:val="003F0452"/>
    <w:rsid w:val="00472E45"/>
    <w:rsid w:val="004B5DE1"/>
    <w:rsid w:val="0058302C"/>
    <w:rsid w:val="00617F4C"/>
    <w:rsid w:val="0064509C"/>
    <w:rsid w:val="007305B5"/>
    <w:rsid w:val="0083193C"/>
    <w:rsid w:val="00855EDF"/>
    <w:rsid w:val="008A4666"/>
    <w:rsid w:val="008C0455"/>
    <w:rsid w:val="008D6799"/>
    <w:rsid w:val="008F489E"/>
    <w:rsid w:val="00913F64"/>
    <w:rsid w:val="009A60E7"/>
    <w:rsid w:val="00AA7ED0"/>
    <w:rsid w:val="00AC4F86"/>
    <w:rsid w:val="00BD0F76"/>
    <w:rsid w:val="00C17225"/>
    <w:rsid w:val="00C331EF"/>
    <w:rsid w:val="00CE3AB0"/>
    <w:rsid w:val="00CF1746"/>
    <w:rsid w:val="00D50E31"/>
    <w:rsid w:val="00E435BB"/>
    <w:rsid w:val="00E46DB5"/>
    <w:rsid w:val="00F06BC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4509C"/>
    <w:rPr>
      <w:rFonts w:ascii="Arial Narrow" w:eastAsia="Arial Narrow" w:hAnsi="Arial Narrow" w:cs="Arial Narrow"/>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4509C"/>
    <w:pPr>
      <w:spacing w:after="0" w:line="240" w:lineRule="auto"/>
    </w:pPr>
    <w:rPr>
      <w:rFonts w:ascii="Arial Narrow" w:eastAsia="Arial Narrow" w:hAnsi="Arial Narrow" w:cs="Arial Narrow"/>
      <w:lang w:eastAsia="pl-PL"/>
    </w:rPr>
  </w:style>
  <w:style w:type="paragraph" w:styleId="Akapitzlist">
    <w:name w:val="List Paragraph"/>
    <w:basedOn w:val="Normalny"/>
    <w:uiPriority w:val="34"/>
    <w:qFormat/>
    <w:rsid w:val="0064509C"/>
    <w:pPr>
      <w:ind w:left="720"/>
      <w:contextualSpacing/>
    </w:pPr>
  </w:style>
  <w:style w:type="paragraph" w:customStyle="1" w:styleId="p">
    <w:name w:val="p"/>
    <w:rsid w:val="0064509C"/>
    <w:pPr>
      <w:spacing w:after="0"/>
    </w:pPr>
    <w:rPr>
      <w:rFonts w:ascii="Arial Narrow" w:eastAsia="Arial Narrow" w:hAnsi="Arial Narrow" w:cs="Arial Narrow"/>
      <w:lang w:eastAsia="pl-PL"/>
    </w:rPr>
  </w:style>
  <w:style w:type="paragraph" w:customStyle="1" w:styleId="center">
    <w:name w:val="center"/>
    <w:rsid w:val="0064509C"/>
    <w:pPr>
      <w:spacing w:after="0"/>
      <w:jc w:val="center"/>
    </w:pPr>
    <w:rPr>
      <w:rFonts w:ascii="Arial Narrow" w:eastAsia="Arial Narrow" w:hAnsi="Arial Narrow" w:cs="Arial Narrow"/>
      <w:lang w:eastAsia="pl-PL"/>
    </w:rPr>
  </w:style>
  <w:style w:type="paragraph" w:customStyle="1" w:styleId="tableCenter">
    <w:name w:val="tableCenter"/>
    <w:rsid w:val="0064509C"/>
    <w:pPr>
      <w:spacing w:after="0"/>
      <w:jc w:val="center"/>
    </w:pPr>
    <w:rPr>
      <w:rFonts w:ascii="Arial Narrow" w:eastAsia="Arial Narrow" w:hAnsi="Arial Narrow" w:cs="Arial Narrow"/>
      <w:lang w:eastAsia="pl-PL"/>
    </w:rPr>
  </w:style>
  <w:style w:type="paragraph" w:customStyle="1" w:styleId="right">
    <w:name w:val="right"/>
    <w:rsid w:val="0064509C"/>
    <w:pPr>
      <w:spacing w:after="0"/>
      <w:jc w:val="right"/>
    </w:pPr>
    <w:rPr>
      <w:rFonts w:ascii="Arial Narrow" w:eastAsia="Arial Narrow" w:hAnsi="Arial Narrow" w:cs="Arial Narrow"/>
      <w:lang w:eastAsia="pl-PL"/>
    </w:rPr>
  </w:style>
  <w:style w:type="paragraph" w:customStyle="1" w:styleId="justify">
    <w:name w:val="justify"/>
    <w:rsid w:val="0064509C"/>
    <w:pPr>
      <w:spacing w:after="0"/>
      <w:jc w:val="both"/>
    </w:pPr>
    <w:rPr>
      <w:rFonts w:ascii="Arial Narrow" w:eastAsia="Arial Narrow" w:hAnsi="Arial Narrow" w:cs="Arial Narrow"/>
      <w:lang w:eastAsia="pl-PL"/>
    </w:rPr>
  </w:style>
  <w:style w:type="paragraph" w:customStyle="1" w:styleId="Default">
    <w:name w:val="Default"/>
    <w:rsid w:val="006450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ld">
    <w:name w:val="bold"/>
    <w:rsid w:val="0064509C"/>
    <w:rPr>
      <w:b/>
      <w:bCs w:val="0"/>
    </w:rPr>
  </w:style>
  <w:style w:type="paragraph" w:styleId="Tekstdymka">
    <w:name w:val="Balloon Text"/>
    <w:basedOn w:val="Normalny"/>
    <w:link w:val="TekstdymkaZnak"/>
    <w:uiPriority w:val="99"/>
    <w:semiHidden/>
    <w:unhideWhenUsed/>
    <w:rsid w:val="00CF174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F1746"/>
    <w:rPr>
      <w:rFonts w:ascii="Tahoma" w:eastAsia="Arial Narrow" w:hAnsi="Tahoma" w:cs="Tahoma"/>
      <w:sz w:val="16"/>
      <w:szCs w:val="16"/>
      <w:lang w:eastAsia="pl-PL"/>
    </w:rPr>
  </w:style>
  <w:style w:type="paragraph" w:styleId="Nagwek">
    <w:name w:val="header"/>
    <w:basedOn w:val="Normalny"/>
    <w:link w:val="NagwekZnak"/>
    <w:unhideWhenUsed/>
    <w:rsid w:val="00CF1746"/>
    <w:pPr>
      <w:tabs>
        <w:tab w:val="center" w:pos="4536"/>
        <w:tab w:val="right" w:pos="9072"/>
      </w:tabs>
      <w:spacing w:after="0" w:line="240" w:lineRule="auto"/>
    </w:pPr>
  </w:style>
  <w:style w:type="character" w:customStyle="1" w:styleId="NagwekZnak">
    <w:name w:val="Nagłówek Znak"/>
    <w:basedOn w:val="Domylnaczcionkaakapitu"/>
    <w:link w:val="Nagwek"/>
    <w:rsid w:val="00CF1746"/>
    <w:rPr>
      <w:rFonts w:ascii="Arial Narrow" w:eastAsia="Arial Narrow" w:hAnsi="Arial Narrow" w:cs="Arial Narrow"/>
      <w:lang w:eastAsia="pl-PL"/>
    </w:rPr>
  </w:style>
  <w:style w:type="paragraph" w:styleId="Stopka">
    <w:name w:val="footer"/>
    <w:basedOn w:val="Normalny"/>
    <w:link w:val="StopkaZnak"/>
    <w:uiPriority w:val="99"/>
    <w:unhideWhenUsed/>
    <w:rsid w:val="00CF174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1746"/>
    <w:rPr>
      <w:rFonts w:ascii="Arial Narrow" w:eastAsia="Arial Narrow" w:hAnsi="Arial Narrow" w:cs="Arial Narrow"/>
      <w:lang w:eastAsia="pl-PL"/>
    </w:rPr>
  </w:style>
  <w:style w:type="paragraph" w:styleId="Tekstpodstawowywcity">
    <w:name w:val="Body Text Indent"/>
    <w:basedOn w:val="Normalny"/>
    <w:link w:val="TekstpodstawowywcityZnak"/>
    <w:semiHidden/>
    <w:rsid w:val="00C17225"/>
    <w:pPr>
      <w:spacing w:after="0" w:line="240" w:lineRule="auto"/>
      <w:ind w:left="1620" w:hanging="1620"/>
    </w:pPr>
    <w:rPr>
      <w:rFonts w:ascii="Verdana" w:eastAsia="Calibri" w:hAnsi="Verdana" w:cs="Verdana"/>
      <w:sz w:val="24"/>
      <w:szCs w:val="24"/>
    </w:rPr>
  </w:style>
  <w:style w:type="character" w:customStyle="1" w:styleId="TekstpodstawowywcityZnak">
    <w:name w:val="Tekst podstawowy wcięty Znak"/>
    <w:basedOn w:val="Domylnaczcionkaakapitu"/>
    <w:link w:val="Tekstpodstawowywcity"/>
    <w:semiHidden/>
    <w:rsid w:val="00C17225"/>
    <w:rPr>
      <w:rFonts w:ascii="Verdana" w:eastAsia="Calibri" w:hAnsi="Verdana" w:cs="Verdana"/>
      <w:sz w:val="24"/>
      <w:szCs w:val="24"/>
      <w:lang w:eastAsia="pl-PL"/>
    </w:rPr>
  </w:style>
</w:styles>
</file>

<file path=word/webSettings.xml><?xml version="1.0" encoding="utf-8"?>
<w:webSettings xmlns:r="http://schemas.openxmlformats.org/officeDocument/2006/relationships" xmlns:w="http://schemas.openxmlformats.org/wordprocessingml/2006/main">
  <w:divs>
    <w:div w:id="795682661">
      <w:bodyDiv w:val="1"/>
      <w:marLeft w:val="0"/>
      <w:marRight w:val="0"/>
      <w:marTop w:val="0"/>
      <w:marBottom w:val="0"/>
      <w:divBdr>
        <w:top w:val="none" w:sz="0" w:space="0" w:color="auto"/>
        <w:left w:val="none" w:sz="0" w:space="0" w:color="auto"/>
        <w:bottom w:val="none" w:sz="0" w:space="0" w:color="auto"/>
        <w:right w:val="none" w:sz="0" w:space="0" w:color="auto"/>
      </w:divBdr>
      <w:divsChild>
        <w:div w:id="1698239220">
          <w:marLeft w:val="0"/>
          <w:marRight w:val="0"/>
          <w:marTop w:val="0"/>
          <w:marBottom w:val="0"/>
          <w:divBdr>
            <w:top w:val="none" w:sz="0" w:space="0" w:color="auto"/>
            <w:left w:val="none" w:sz="0" w:space="0" w:color="auto"/>
            <w:bottom w:val="none" w:sz="0" w:space="0" w:color="auto"/>
            <w:right w:val="none" w:sz="0" w:space="0" w:color="auto"/>
          </w:divBdr>
          <w:divsChild>
            <w:div w:id="2094007585">
              <w:marLeft w:val="0"/>
              <w:marRight w:val="0"/>
              <w:marTop w:val="0"/>
              <w:marBottom w:val="0"/>
              <w:divBdr>
                <w:top w:val="none" w:sz="0" w:space="0" w:color="auto"/>
                <w:left w:val="none" w:sz="0" w:space="0" w:color="auto"/>
                <w:bottom w:val="none" w:sz="0" w:space="0" w:color="auto"/>
                <w:right w:val="none" w:sz="0" w:space="0" w:color="auto"/>
              </w:divBdr>
            </w:div>
            <w:div w:id="1281688418">
              <w:marLeft w:val="0"/>
              <w:marRight w:val="0"/>
              <w:marTop w:val="0"/>
              <w:marBottom w:val="0"/>
              <w:divBdr>
                <w:top w:val="none" w:sz="0" w:space="0" w:color="auto"/>
                <w:left w:val="none" w:sz="0" w:space="0" w:color="auto"/>
                <w:bottom w:val="none" w:sz="0" w:space="0" w:color="auto"/>
                <w:right w:val="none" w:sz="0" w:space="0" w:color="auto"/>
              </w:divBdr>
            </w:div>
            <w:div w:id="1516189644">
              <w:marLeft w:val="0"/>
              <w:marRight w:val="0"/>
              <w:marTop w:val="0"/>
              <w:marBottom w:val="0"/>
              <w:divBdr>
                <w:top w:val="none" w:sz="0" w:space="0" w:color="auto"/>
                <w:left w:val="none" w:sz="0" w:space="0" w:color="auto"/>
                <w:bottom w:val="none" w:sz="0" w:space="0" w:color="auto"/>
                <w:right w:val="none" w:sz="0" w:space="0" w:color="auto"/>
              </w:divBdr>
            </w:div>
            <w:div w:id="859054368">
              <w:marLeft w:val="0"/>
              <w:marRight w:val="0"/>
              <w:marTop w:val="0"/>
              <w:marBottom w:val="0"/>
              <w:divBdr>
                <w:top w:val="none" w:sz="0" w:space="0" w:color="auto"/>
                <w:left w:val="none" w:sz="0" w:space="0" w:color="auto"/>
                <w:bottom w:val="none" w:sz="0" w:space="0" w:color="auto"/>
                <w:right w:val="none" w:sz="0" w:space="0" w:color="auto"/>
              </w:divBdr>
            </w:div>
            <w:div w:id="1753508905">
              <w:marLeft w:val="0"/>
              <w:marRight w:val="0"/>
              <w:marTop w:val="0"/>
              <w:marBottom w:val="0"/>
              <w:divBdr>
                <w:top w:val="none" w:sz="0" w:space="0" w:color="auto"/>
                <w:left w:val="none" w:sz="0" w:space="0" w:color="auto"/>
                <w:bottom w:val="none" w:sz="0" w:space="0" w:color="auto"/>
                <w:right w:val="none" w:sz="0" w:space="0" w:color="auto"/>
              </w:divBdr>
            </w:div>
            <w:div w:id="43451094">
              <w:marLeft w:val="0"/>
              <w:marRight w:val="0"/>
              <w:marTop w:val="0"/>
              <w:marBottom w:val="0"/>
              <w:divBdr>
                <w:top w:val="none" w:sz="0" w:space="0" w:color="auto"/>
                <w:left w:val="none" w:sz="0" w:space="0" w:color="auto"/>
                <w:bottom w:val="none" w:sz="0" w:space="0" w:color="auto"/>
                <w:right w:val="none" w:sz="0" w:space="0" w:color="auto"/>
              </w:divBdr>
            </w:div>
            <w:div w:id="1636639158">
              <w:marLeft w:val="0"/>
              <w:marRight w:val="0"/>
              <w:marTop w:val="0"/>
              <w:marBottom w:val="0"/>
              <w:divBdr>
                <w:top w:val="none" w:sz="0" w:space="0" w:color="auto"/>
                <w:left w:val="none" w:sz="0" w:space="0" w:color="auto"/>
                <w:bottom w:val="none" w:sz="0" w:space="0" w:color="auto"/>
                <w:right w:val="none" w:sz="0" w:space="0" w:color="auto"/>
              </w:divBdr>
            </w:div>
            <w:div w:id="1608198228">
              <w:marLeft w:val="0"/>
              <w:marRight w:val="0"/>
              <w:marTop w:val="0"/>
              <w:marBottom w:val="0"/>
              <w:divBdr>
                <w:top w:val="none" w:sz="0" w:space="0" w:color="auto"/>
                <w:left w:val="none" w:sz="0" w:space="0" w:color="auto"/>
                <w:bottom w:val="none" w:sz="0" w:space="0" w:color="auto"/>
                <w:right w:val="none" w:sz="0" w:space="0" w:color="auto"/>
              </w:divBdr>
            </w:div>
            <w:div w:id="921380433">
              <w:marLeft w:val="0"/>
              <w:marRight w:val="0"/>
              <w:marTop w:val="0"/>
              <w:marBottom w:val="0"/>
              <w:divBdr>
                <w:top w:val="none" w:sz="0" w:space="0" w:color="auto"/>
                <w:left w:val="none" w:sz="0" w:space="0" w:color="auto"/>
                <w:bottom w:val="none" w:sz="0" w:space="0" w:color="auto"/>
                <w:right w:val="none" w:sz="0" w:space="0" w:color="auto"/>
              </w:divBdr>
            </w:div>
            <w:div w:id="2139835535">
              <w:marLeft w:val="0"/>
              <w:marRight w:val="0"/>
              <w:marTop w:val="0"/>
              <w:marBottom w:val="0"/>
              <w:divBdr>
                <w:top w:val="none" w:sz="0" w:space="0" w:color="auto"/>
                <w:left w:val="none" w:sz="0" w:space="0" w:color="auto"/>
                <w:bottom w:val="none" w:sz="0" w:space="0" w:color="auto"/>
                <w:right w:val="none" w:sz="0" w:space="0" w:color="auto"/>
              </w:divBdr>
            </w:div>
            <w:div w:id="474880226">
              <w:marLeft w:val="0"/>
              <w:marRight w:val="0"/>
              <w:marTop w:val="0"/>
              <w:marBottom w:val="0"/>
              <w:divBdr>
                <w:top w:val="none" w:sz="0" w:space="0" w:color="auto"/>
                <w:left w:val="none" w:sz="0" w:space="0" w:color="auto"/>
                <w:bottom w:val="none" w:sz="0" w:space="0" w:color="auto"/>
                <w:right w:val="none" w:sz="0" w:space="0" w:color="auto"/>
              </w:divBdr>
            </w:div>
            <w:div w:id="613174335">
              <w:marLeft w:val="0"/>
              <w:marRight w:val="0"/>
              <w:marTop w:val="0"/>
              <w:marBottom w:val="0"/>
              <w:divBdr>
                <w:top w:val="none" w:sz="0" w:space="0" w:color="auto"/>
                <w:left w:val="none" w:sz="0" w:space="0" w:color="auto"/>
                <w:bottom w:val="none" w:sz="0" w:space="0" w:color="auto"/>
                <w:right w:val="none" w:sz="0" w:space="0" w:color="auto"/>
              </w:divBdr>
            </w:div>
            <w:div w:id="737556074">
              <w:marLeft w:val="0"/>
              <w:marRight w:val="0"/>
              <w:marTop w:val="0"/>
              <w:marBottom w:val="0"/>
              <w:divBdr>
                <w:top w:val="none" w:sz="0" w:space="0" w:color="auto"/>
                <w:left w:val="none" w:sz="0" w:space="0" w:color="auto"/>
                <w:bottom w:val="none" w:sz="0" w:space="0" w:color="auto"/>
                <w:right w:val="none" w:sz="0" w:space="0" w:color="auto"/>
              </w:divBdr>
            </w:div>
            <w:div w:id="104037867">
              <w:marLeft w:val="0"/>
              <w:marRight w:val="0"/>
              <w:marTop w:val="0"/>
              <w:marBottom w:val="0"/>
              <w:divBdr>
                <w:top w:val="none" w:sz="0" w:space="0" w:color="auto"/>
                <w:left w:val="none" w:sz="0" w:space="0" w:color="auto"/>
                <w:bottom w:val="none" w:sz="0" w:space="0" w:color="auto"/>
                <w:right w:val="none" w:sz="0" w:space="0" w:color="auto"/>
              </w:divBdr>
            </w:div>
            <w:div w:id="1235050763">
              <w:marLeft w:val="0"/>
              <w:marRight w:val="0"/>
              <w:marTop w:val="0"/>
              <w:marBottom w:val="0"/>
              <w:divBdr>
                <w:top w:val="none" w:sz="0" w:space="0" w:color="auto"/>
                <w:left w:val="none" w:sz="0" w:space="0" w:color="auto"/>
                <w:bottom w:val="none" w:sz="0" w:space="0" w:color="auto"/>
                <w:right w:val="none" w:sz="0" w:space="0" w:color="auto"/>
              </w:divBdr>
            </w:div>
            <w:div w:id="2091921529">
              <w:marLeft w:val="0"/>
              <w:marRight w:val="0"/>
              <w:marTop w:val="0"/>
              <w:marBottom w:val="0"/>
              <w:divBdr>
                <w:top w:val="none" w:sz="0" w:space="0" w:color="auto"/>
                <w:left w:val="none" w:sz="0" w:space="0" w:color="auto"/>
                <w:bottom w:val="none" w:sz="0" w:space="0" w:color="auto"/>
                <w:right w:val="none" w:sz="0" w:space="0" w:color="auto"/>
              </w:divBdr>
            </w:div>
            <w:div w:id="766510185">
              <w:marLeft w:val="0"/>
              <w:marRight w:val="0"/>
              <w:marTop w:val="0"/>
              <w:marBottom w:val="0"/>
              <w:divBdr>
                <w:top w:val="none" w:sz="0" w:space="0" w:color="auto"/>
                <w:left w:val="none" w:sz="0" w:space="0" w:color="auto"/>
                <w:bottom w:val="none" w:sz="0" w:space="0" w:color="auto"/>
                <w:right w:val="none" w:sz="0" w:space="0" w:color="auto"/>
              </w:divBdr>
            </w:div>
            <w:div w:id="850415922">
              <w:marLeft w:val="0"/>
              <w:marRight w:val="0"/>
              <w:marTop w:val="0"/>
              <w:marBottom w:val="0"/>
              <w:divBdr>
                <w:top w:val="none" w:sz="0" w:space="0" w:color="auto"/>
                <w:left w:val="none" w:sz="0" w:space="0" w:color="auto"/>
                <w:bottom w:val="none" w:sz="0" w:space="0" w:color="auto"/>
                <w:right w:val="none" w:sz="0" w:space="0" w:color="auto"/>
              </w:divBdr>
            </w:div>
            <w:div w:id="437985946">
              <w:marLeft w:val="0"/>
              <w:marRight w:val="0"/>
              <w:marTop w:val="0"/>
              <w:marBottom w:val="0"/>
              <w:divBdr>
                <w:top w:val="none" w:sz="0" w:space="0" w:color="auto"/>
                <w:left w:val="none" w:sz="0" w:space="0" w:color="auto"/>
                <w:bottom w:val="none" w:sz="0" w:space="0" w:color="auto"/>
                <w:right w:val="none" w:sz="0" w:space="0" w:color="auto"/>
              </w:divBdr>
            </w:div>
            <w:div w:id="251554553">
              <w:marLeft w:val="0"/>
              <w:marRight w:val="0"/>
              <w:marTop w:val="0"/>
              <w:marBottom w:val="0"/>
              <w:divBdr>
                <w:top w:val="none" w:sz="0" w:space="0" w:color="auto"/>
                <w:left w:val="none" w:sz="0" w:space="0" w:color="auto"/>
                <w:bottom w:val="none" w:sz="0" w:space="0" w:color="auto"/>
                <w:right w:val="none" w:sz="0" w:space="0" w:color="auto"/>
              </w:divBdr>
            </w:div>
            <w:div w:id="1731807412">
              <w:marLeft w:val="0"/>
              <w:marRight w:val="0"/>
              <w:marTop w:val="0"/>
              <w:marBottom w:val="0"/>
              <w:divBdr>
                <w:top w:val="none" w:sz="0" w:space="0" w:color="auto"/>
                <w:left w:val="none" w:sz="0" w:space="0" w:color="auto"/>
                <w:bottom w:val="none" w:sz="0" w:space="0" w:color="auto"/>
                <w:right w:val="none" w:sz="0" w:space="0" w:color="auto"/>
              </w:divBdr>
            </w:div>
            <w:div w:id="1318145035">
              <w:marLeft w:val="0"/>
              <w:marRight w:val="0"/>
              <w:marTop w:val="0"/>
              <w:marBottom w:val="0"/>
              <w:divBdr>
                <w:top w:val="none" w:sz="0" w:space="0" w:color="auto"/>
                <w:left w:val="none" w:sz="0" w:space="0" w:color="auto"/>
                <w:bottom w:val="none" w:sz="0" w:space="0" w:color="auto"/>
                <w:right w:val="none" w:sz="0" w:space="0" w:color="auto"/>
              </w:divBdr>
            </w:div>
            <w:div w:id="1506746219">
              <w:marLeft w:val="0"/>
              <w:marRight w:val="0"/>
              <w:marTop w:val="0"/>
              <w:marBottom w:val="0"/>
              <w:divBdr>
                <w:top w:val="none" w:sz="0" w:space="0" w:color="auto"/>
                <w:left w:val="none" w:sz="0" w:space="0" w:color="auto"/>
                <w:bottom w:val="none" w:sz="0" w:space="0" w:color="auto"/>
                <w:right w:val="none" w:sz="0" w:space="0" w:color="auto"/>
              </w:divBdr>
            </w:div>
            <w:div w:id="1527716477">
              <w:marLeft w:val="0"/>
              <w:marRight w:val="0"/>
              <w:marTop w:val="0"/>
              <w:marBottom w:val="0"/>
              <w:divBdr>
                <w:top w:val="none" w:sz="0" w:space="0" w:color="auto"/>
                <w:left w:val="none" w:sz="0" w:space="0" w:color="auto"/>
                <w:bottom w:val="none" w:sz="0" w:space="0" w:color="auto"/>
                <w:right w:val="none" w:sz="0" w:space="0" w:color="auto"/>
              </w:divBdr>
            </w:div>
            <w:div w:id="1300375886">
              <w:marLeft w:val="0"/>
              <w:marRight w:val="0"/>
              <w:marTop w:val="0"/>
              <w:marBottom w:val="0"/>
              <w:divBdr>
                <w:top w:val="none" w:sz="0" w:space="0" w:color="auto"/>
                <w:left w:val="none" w:sz="0" w:space="0" w:color="auto"/>
                <w:bottom w:val="none" w:sz="0" w:space="0" w:color="auto"/>
                <w:right w:val="none" w:sz="0" w:space="0" w:color="auto"/>
              </w:divBdr>
            </w:div>
            <w:div w:id="863830174">
              <w:marLeft w:val="0"/>
              <w:marRight w:val="0"/>
              <w:marTop w:val="0"/>
              <w:marBottom w:val="0"/>
              <w:divBdr>
                <w:top w:val="none" w:sz="0" w:space="0" w:color="auto"/>
                <w:left w:val="none" w:sz="0" w:space="0" w:color="auto"/>
                <w:bottom w:val="none" w:sz="0" w:space="0" w:color="auto"/>
                <w:right w:val="none" w:sz="0" w:space="0" w:color="auto"/>
              </w:divBdr>
            </w:div>
            <w:div w:id="1193497429">
              <w:marLeft w:val="0"/>
              <w:marRight w:val="0"/>
              <w:marTop w:val="0"/>
              <w:marBottom w:val="0"/>
              <w:divBdr>
                <w:top w:val="none" w:sz="0" w:space="0" w:color="auto"/>
                <w:left w:val="none" w:sz="0" w:space="0" w:color="auto"/>
                <w:bottom w:val="none" w:sz="0" w:space="0" w:color="auto"/>
                <w:right w:val="none" w:sz="0" w:space="0" w:color="auto"/>
              </w:divBdr>
            </w:div>
            <w:div w:id="353532650">
              <w:marLeft w:val="0"/>
              <w:marRight w:val="0"/>
              <w:marTop w:val="0"/>
              <w:marBottom w:val="0"/>
              <w:divBdr>
                <w:top w:val="none" w:sz="0" w:space="0" w:color="auto"/>
                <w:left w:val="none" w:sz="0" w:space="0" w:color="auto"/>
                <w:bottom w:val="none" w:sz="0" w:space="0" w:color="auto"/>
                <w:right w:val="none" w:sz="0" w:space="0" w:color="auto"/>
              </w:divBdr>
            </w:div>
            <w:div w:id="525294135">
              <w:marLeft w:val="0"/>
              <w:marRight w:val="0"/>
              <w:marTop w:val="0"/>
              <w:marBottom w:val="0"/>
              <w:divBdr>
                <w:top w:val="none" w:sz="0" w:space="0" w:color="auto"/>
                <w:left w:val="none" w:sz="0" w:space="0" w:color="auto"/>
                <w:bottom w:val="none" w:sz="0" w:space="0" w:color="auto"/>
                <w:right w:val="none" w:sz="0" w:space="0" w:color="auto"/>
              </w:divBdr>
            </w:div>
            <w:div w:id="27754303">
              <w:marLeft w:val="0"/>
              <w:marRight w:val="0"/>
              <w:marTop w:val="0"/>
              <w:marBottom w:val="0"/>
              <w:divBdr>
                <w:top w:val="none" w:sz="0" w:space="0" w:color="auto"/>
                <w:left w:val="none" w:sz="0" w:space="0" w:color="auto"/>
                <w:bottom w:val="none" w:sz="0" w:space="0" w:color="auto"/>
                <w:right w:val="none" w:sz="0" w:space="0" w:color="auto"/>
              </w:divBdr>
            </w:div>
            <w:div w:id="999115116">
              <w:marLeft w:val="0"/>
              <w:marRight w:val="0"/>
              <w:marTop w:val="0"/>
              <w:marBottom w:val="0"/>
              <w:divBdr>
                <w:top w:val="none" w:sz="0" w:space="0" w:color="auto"/>
                <w:left w:val="none" w:sz="0" w:space="0" w:color="auto"/>
                <w:bottom w:val="none" w:sz="0" w:space="0" w:color="auto"/>
                <w:right w:val="none" w:sz="0" w:space="0" w:color="auto"/>
              </w:divBdr>
            </w:div>
            <w:div w:id="1611812655">
              <w:marLeft w:val="0"/>
              <w:marRight w:val="0"/>
              <w:marTop w:val="0"/>
              <w:marBottom w:val="0"/>
              <w:divBdr>
                <w:top w:val="none" w:sz="0" w:space="0" w:color="auto"/>
                <w:left w:val="none" w:sz="0" w:space="0" w:color="auto"/>
                <w:bottom w:val="none" w:sz="0" w:space="0" w:color="auto"/>
                <w:right w:val="none" w:sz="0" w:space="0" w:color="auto"/>
              </w:divBdr>
            </w:div>
            <w:div w:id="1736275821">
              <w:marLeft w:val="0"/>
              <w:marRight w:val="0"/>
              <w:marTop w:val="0"/>
              <w:marBottom w:val="0"/>
              <w:divBdr>
                <w:top w:val="none" w:sz="0" w:space="0" w:color="auto"/>
                <w:left w:val="none" w:sz="0" w:space="0" w:color="auto"/>
                <w:bottom w:val="none" w:sz="0" w:space="0" w:color="auto"/>
                <w:right w:val="none" w:sz="0" w:space="0" w:color="auto"/>
              </w:divBdr>
            </w:div>
            <w:div w:id="941498133">
              <w:marLeft w:val="0"/>
              <w:marRight w:val="0"/>
              <w:marTop w:val="0"/>
              <w:marBottom w:val="0"/>
              <w:divBdr>
                <w:top w:val="none" w:sz="0" w:space="0" w:color="auto"/>
                <w:left w:val="none" w:sz="0" w:space="0" w:color="auto"/>
                <w:bottom w:val="none" w:sz="0" w:space="0" w:color="auto"/>
                <w:right w:val="none" w:sz="0" w:space="0" w:color="auto"/>
              </w:divBdr>
            </w:div>
            <w:div w:id="1939024431">
              <w:marLeft w:val="0"/>
              <w:marRight w:val="0"/>
              <w:marTop w:val="0"/>
              <w:marBottom w:val="0"/>
              <w:divBdr>
                <w:top w:val="none" w:sz="0" w:space="0" w:color="auto"/>
                <w:left w:val="none" w:sz="0" w:space="0" w:color="auto"/>
                <w:bottom w:val="none" w:sz="0" w:space="0" w:color="auto"/>
                <w:right w:val="none" w:sz="0" w:space="0" w:color="auto"/>
              </w:divBdr>
            </w:div>
            <w:div w:id="1813981931">
              <w:marLeft w:val="0"/>
              <w:marRight w:val="0"/>
              <w:marTop w:val="0"/>
              <w:marBottom w:val="0"/>
              <w:divBdr>
                <w:top w:val="none" w:sz="0" w:space="0" w:color="auto"/>
                <w:left w:val="none" w:sz="0" w:space="0" w:color="auto"/>
                <w:bottom w:val="none" w:sz="0" w:space="0" w:color="auto"/>
                <w:right w:val="none" w:sz="0" w:space="0" w:color="auto"/>
              </w:divBdr>
            </w:div>
            <w:div w:id="67701219">
              <w:marLeft w:val="0"/>
              <w:marRight w:val="0"/>
              <w:marTop w:val="0"/>
              <w:marBottom w:val="0"/>
              <w:divBdr>
                <w:top w:val="none" w:sz="0" w:space="0" w:color="auto"/>
                <w:left w:val="none" w:sz="0" w:space="0" w:color="auto"/>
                <w:bottom w:val="none" w:sz="0" w:space="0" w:color="auto"/>
                <w:right w:val="none" w:sz="0" w:space="0" w:color="auto"/>
              </w:divBdr>
            </w:div>
            <w:div w:id="1141339975">
              <w:marLeft w:val="0"/>
              <w:marRight w:val="0"/>
              <w:marTop w:val="0"/>
              <w:marBottom w:val="0"/>
              <w:divBdr>
                <w:top w:val="none" w:sz="0" w:space="0" w:color="auto"/>
                <w:left w:val="none" w:sz="0" w:space="0" w:color="auto"/>
                <w:bottom w:val="none" w:sz="0" w:space="0" w:color="auto"/>
                <w:right w:val="none" w:sz="0" w:space="0" w:color="auto"/>
              </w:divBdr>
            </w:div>
            <w:div w:id="360253649">
              <w:marLeft w:val="0"/>
              <w:marRight w:val="0"/>
              <w:marTop w:val="0"/>
              <w:marBottom w:val="0"/>
              <w:divBdr>
                <w:top w:val="none" w:sz="0" w:space="0" w:color="auto"/>
                <w:left w:val="none" w:sz="0" w:space="0" w:color="auto"/>
                <w:bottom w:val="none" w:sz="0" w:space="0" w:color="auto"/>
                <w:right w:val="none" w:sz="0" w:space="0" w:color="auto"/>
              </w:divBdr>
            </w:div>
            <w:div w:id="1246919912">
              <w:marLeft w:val="0"/>
              <w:marRight w:val="0"/>
              <w:marTop w:val="0"/>
              <w:marBottom w:val="0"/>
              <w:divBdr>
                <w:top w:val="none" w:sz="0" w:space="0" w:color="auto"/>
                <w:left w:val="none" w:sz="0" w:space="0" w:color="auto"/>
                <w:bottom w:val="none" w:sz="0" w:space="0" w:color="auto"/>
                <w:right w:val="none" w:sz="0" w:space="0" w:color="auto"/>
              </w:divBdr>
            </w:div>
            <w:div w:id="181289002">
              <w:marLeft w:val="0"/>
              <w:marRight w:val="0"/>
              <w:marTop w:val="0"/>
              <w:marBottom w:val="0"/>
              <w:divBdr>
                <w:top w:val="none" w:sz="0" w:space="0" w:color="auto"/>
                <w:left w:val="none" w:sz="0" w:space="0" w:color="auto"/>
                <w:bottom w:val="none" w:sz="0" w:space="0" w:color="auto"/>
                <w:right w:val="none" w:sz="0" w:space="0" w:color="auto"/>
              </w:divBdr>
            </w:div>
            <w:div w:id="328296540">
              <w:marLeft w:val="0"/>
              <w:marRight w:val="0"/>
              <w:marTop w:val="0"/>
              <w:marBottom w:val="0"/>
              <w:divBdr>
                <w:top w:val="none" w:sz="0" w:space="0" w:color="auto"/>
                <w:left w:val="none" w:sz="0" w:space="0" w:color="auto"/>
                <w:bottom w:val="none" w:sz="0" w:space="0" w:color="auto"/>
                <w:right w:val="none" w:sz="0" w:space="0" w:color="auto"/>
              </w:divBdr>
            </w:div>
            <w:div w:id="1132404477">
              <w:marLeft w:val="0"/>
              <w:marRight w:val="0"/>
              <w:marTop w:val="0"/>
              <w:marBottom w:val="0"/>
              <w:divBdr>
                <w:top w:val="none" w:sz="0" w:space="0" w:color="auto"/>
                <w:left w:val="none" w:sz="0" w:space="0" w:color="auto"/>
                <w:bottom w:val="none" w:sz="0" w:space="0" w:color="auto"/>
                <w:right w:val="none" w:sz="0" w:space="0" w:color="auto"/>
              </w:divBdr>
            </w:div>
            <w:div w:id="1354183186">
              <w:marLeft w:val="0"/>
              <w:marRight w:val="0"/>
              <w:marTop w:val="0"/>
              <w:marBottom w:val="0"/>
              <w:divBdr>
                <w:top w:val="none" w:sz="0" w:space="0" w:color="auto"/>
                <w:left w:val="none" w:sz="0" w:space="0" w:color="auto"/>
                <w:bottom w:val="none" w:sz="0" w:space="0" w:color="auto"/>
                <w:right w:val="none" w:sz="0" w:space="0" w:color="auto"/>
              </w:divBdr>
            </w:div>
            <w:div w:id="1688676272">
              <w:marLeft w:val="0"/>
              <w:marRight w:val="0"/>
              <w:marTop w:val="0"/>
              <w:marBottom w:val="0"/>
              <w:divBdr>
                <w:top w:val="none" w:sz="0" w:space="0" w:color="auto"/>
                <w:left w:val="none" w:sz="0" w:space="0" w:color="auto"/>
                <w:bottom w:val="none" w:sz="0" w:space="0" w:color="auto"/>
                <w:right w:val="none" w:sz="0" w:space="0" w:color="auto"/>
              </w:divBdr>
            </w:div>
            <w:div w:id="550462285">
              <w:marLeft w:val="0"/>
              <w:marRight w:val="0"/>
              <w:marTop w:val="0"/>
              <w:marBottom w:val="0"/>
              <w:divBdr>
                <w:top w:val="none" w:sz="0" w:space="0" w:color="auto"/>
                <w:left w:val="none" w:sz="0" w:space="0" w:color="auto"/>
                <w:bottom w:val="none" w:sz="0" w:space="0" w:color="auto"/>
                <w:right w:val="none" w:sz="0" w:space="0" w:color="auto"/>
              </w:divBdr>
            </w:div>
            <w:div w:id="682972042">
              <w:marLeft w:val="0"/>
              <w:marRight w:val="0"/>
              <w:marTop w:val="0"/>
              <w:marBottom w:val="0"/>
              <w:divBdr>
                <w:top w:val="none" w:sz="0" w:space="0" w:color="auto"/>
                <w:left w:val="none" w:sz="0" w:space="0" w:color="auto"/>
                <w:bottom w:val="none" w:sz="0" w:space="0" w:color="auto"/>
                <w:right w:val="none" w:sz="0" w:space="0" w:color="auto"/>
              </w:divBdr>
            </w:div>
            <w:div w:id="1835872975">
              <w:marLeft w:val="0"/>
              <w:marRight w:val="0"/>
              <w:marTop w:val="0"/>
              <w:marBottom w:val="0"/>
              <w:divBdr>
                <w:top w:val="none" w:sz="0" w:space="0" w:color="auto"/>
                <w:left w:val="none" w:sz="0" w:space="0" w:color="auto"/>
                <w:bottom w:val="none" w:sz="0" w:space="0" w:color="auto"/>
                <w:right w:val="none" w:sz="0" w:space="0" w:color="auto"/>
              </w:divBdr>
            </w:div>
            <w:div w:id="884488445">
              <w:marLeft w:val="0"/>
              <w:marRight w:val="0"/>
              <w:marTop w:val="0"/>
              <w:marBottom w:val="0"/>
              <w:divBdr>
                <w:top w:val="none" w:sz="0" w:space="0" w:color="auto"/>
                <w:left w:val="none" w:sz="0" w:space="0" w:color="auto"/>
                <w:bottom w:val="none" w:sz="0" w:space="0" w:color="auto"/>
                <w:right w:val="none" w:sz="0" w:space="0" w:color="auto"/>
              </w:divBdr>
            </w:div>
            <w:div w:id="1746301249">
              <w:marLeft w:val="0"/>
              <w:marRight w:val="0"/>
              <w:marTop w:val="0"/>
              <w:marBottom w:val="0"/>
              <w:divBdr>
                <w:top w:val="none" w:sz="0" w:space="0" w:color="auto"/>
                <w:left w:val="none" w:sz="0" w:space="0" w:color="auto"/>
                <w:bottom w:val="none" w:sz="0" w:space="0" w:color="auto"/>
                <w:right w:val="none" w:sz="0" w:space="0" w:color="auto"/>
              </w:divBdr>
            </w:div>
            <w:div w:id="2026901192">
              <w:marLeft w:val="0"/>
              <w:marRight w:val="0"/>
              <w:marTop w:val="0"/>
              <w:marBottom w:val="0"/>
              <w:divBdr>
                <w:top w:val="none" w:sz="0" w:space="0" w:color="auto"/>
                <w:left w:val="none" w:sz="0" w:space="0" w:color="auto"/>
                <w:bottom w:val="none" w:sz="0" w:space="0" w:color="auto"/>
                <w:right w:val="none" w:sz="0" w:space="0" w:color="auto"/>
              </w:divBdr>
            </w:div>
            <w:div w:id="614168210">
              <w:marLeft w:val="0"/>
              <w:marRight w:val="0"/>
              <w:marTop w:val="0"/>
              <w:marBottom w:val="0"/>
              <w:divBdr>
                <w:top w:val="none" w:sz="0" w:space="0" w:color="auto"/>
                <w:left w:val="none" w:sz="0" w:space="0" w:color="auto"/>
                <w:bottom w:val="none" w:sz="0" w:space="0" w:color="auto"/>
                <w:right w:val="none" w:sz="0" w:space="0" w:color="auto"/>
              </w:divBdr>
            </w:div>
            <w:div w:id="1780641028">
              <w:marLeft w:val="0"/>
              <w:marRight w:val="0"/>
              <w:marTop w:val="0"/>
              <w:marBottom w:val="0"/>
              <w:divBdr>
                <w:top w:val="none" w:sz="0" w:space="0" w:color="auto"/>
                <w:left w:val="none" w:sz="0" w:space="0" w:color="auto"/>
                <w:bottom w:val="none" w:sz="0" w:space="0" w:color="auto"/>
                <w:right w:val="none" w:sz="0" w:space="0" w:color="auto"/>
              </w:divBdr>
            </w:div>
            <w:div w:id="1588732230">
              <w:marLeft w:val="0"/>
              <w:marRight w:val="0"/>
              <w:marTop w:val="0"/>
              <w:marBottom w:val="0"/>
              <w:divBdr>
                <w:top w:val="none" w:sz="0" w:space="0" w:color="auto"/>
                <w:left w:val="none" w:sz="0" w:space="0" w:color="auto"/>
                <w:bottom w:val="none" w:sz="0" w:space="0" w:color="auto"/>
                <w:right w:val="none" w:sz="0" w:space="0" w:color="auto"/>
              </w:divBdr>
            </w:div>
            <w:div w:id="2065982536">
              <w:marLeft w:val="0"/>
              <w:marRight w:val="0"/>
              <w:marTop w:val="0"/>
              <w:marBottom w:val="0"/>
              <w:divBdr>
                <w:top w:val="none" w:sz="0" w:space="0" w:color="auto"/>
                <w:left w:val="none" w:sz="0" w:space="0" w:color="auto"/>
                <w:bottom w:val="none" w:sz="0" w:space="0" w:color="auto"/>
                <w:right w:val="none" w:sz="0" w:space="0" w:color="auto"/>
              </w:divBdr>
            </w:div>
            <w:div w:id="1109591881">
              <w:marLeft w:val="0"/>
              <w:marRight w:val="0"/>
              <w:marTop w:val="0"/>
              <w:marBottom w:val="0"/>
              <w:divBdr>
                <w:top w:val="none" w:sz="0" w:space="0" w:color="auto"/>
                <w:left w:val="none" w:sz="0" w:space="0" w:color="auto"/>
                <w:bottom w:val="none" w:sz="0" w:space="0" w:color="auto"/>
                <w:right w:val="none" w:sz="0" w:space="0" w:color="auto"/>
              </w:divBdr>
            </w:div>
            <w:div w:id="326979495">
              <w:marLeft w:val="0"/>
              <w:marRight w:val="0"/>
              <w:marTop w:val="0"/>
              <w:marBottom w:val="0"/>
              <w:divBdr>
                <w:top w:val="none" w:sz="0" w:space="0" w:color="auto"/>
                <w:left w:val="none" w:sz="0" w:space="0" w:color="auto"/>
                <w:bottom w:val="none" w:sz="0" w:space="0" w:color="auto"/>
                <w:right w:val="none" w:sz="0" w:space="0" w:color="auto"/>
              </w:divBdr>
            </w:div>
            <w:div w:id="1810437130">
              <w:marLeft w:val="0"/>
              <w:marRight w:val="0"/>
              <w:marTop w:val="0"/>
              <w:marBottom w:val="0"/>
              <w:divBdr>
                <w:top w:val="none" w:sz="0" w:space="0" w:color="auto"/>
                <w:left w:val="none" w:sz="0" w:space="0" w:color="auto"/>
                <w:bottom w:val="none" w:sz="0" w:space="0" w:color="auto"/>
                <w:right w:val="none" w:sz="0" w:space="0" w:color="auto"/>
              </w:divBdr>
            </w:div>
            <w:div w:id="1587610906">
              <w:marLeft w:val="0"/>
              <w:marRight w:val="0"/>
              <w:marTop w:val="0"/>
              <w:marBottom w:val="0"/>
              <w:divBdr>
                <w:top w:val="none" w:sz="0" w:space="0" w:color="auto"/>
                <w:left w:val="none" w:sz="0" w:space="0" w:color="auto"/>
                <w:bottom w:val="none" w:sz="0" w:space="0" w:color="auto"/>
                <w:right w:val="none" w:sz="0" w:space="0" w:color="auto"/>
              </w:divBdr>
            </w:div>
            <w:div w:id="1159269155">
              <w:marLeft w:val="0"/>
              <w:marRight w:val="0"/>
              <w:marTop w:val="0"/>
              <w:marBottom w:val="0"/>
              <w:divBdr>
                <w:top w:val="none" w:sz="0" w:space="0" w:color="auto"/>
                <w:left w:val="none" w:sz="0" w:space="0" w:color="auto"/>
                <w:bottom w:val="none" w:sz="0" w:space="0" w:color="auto"/>
                <w:right w:val="none" w:sz="0" w:space="0" w:color="auto"/>
              </w:divBdr>
            </w:div>
            <w:div w:id="1316834779">
              <w:marLeft w:val="0"/>
              <w:marRight w:val="0"/>
              <w:marTop w:val="0"/>
              <w:marBottom w:val="0"/>
              <w:divBdr>
                <w:top w:val="none" w:sz="0" w:space="0" w:color="auto"/>
                <w:left w:val="none" w:sz="0" w:space="0" w:color="auto"/>
                <w:bottom w:val="none" w:sz="0" w:space="0" w:color="auto"/>
                <w:right w:val="none" w:sz="0" w:space="0" w:color="auto"/>
              </w:divBdr>
            </w:div>
            <w:div w:id="1835993659">
              <w:marLeft w:val="0"/>
              <w:marRight w:val="0"/>
              <w:marTop w:val="0"/>
              <w:marBottom w:val="0"/>
              <w:divBdr>
                <w:top w:val="none" w:sz="0" w:space="0" w:color="auto"/>
                <w:left w:val="none" w:sz="0" w:space="0" w:color="auto"/>
                <w:bottom w:val="none" w:sz="0" w:space="0" w:color="auto"/>
                <w:right w:val="none" w:sz="0" w:space="0" w:color="auto"/>
              </w:divBdr>
            </w:div>
            <w:div w:id="254364538">
              <w:marLeft w:val="0"/>
              <w:marRight w:val="0"/>
              <w:marTop w:val="0"/>
              <w:marBottom w:val="0"/>
              <w:divBdr>
                <w:top w:val="none" w:sz="0" w:space="0" w:color="auto"/>
                <w:left w:val="none" w:sz="0" w:space="0" w:color="auto"/>
                <w:bottom w:val="none" w:sz="0" w:space="0" w:color="auto"/>
                <w:right w:val="none" w:sz="0" w:space="0" w:color="auto"/>
              </w:divBdr>
            </w:div>
            <w:div w:id="9246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84288">
      <w:bodyDiv w:val="1"/>
      <w:marLeft w:val="0"/>
      <w:marRight w:val="0"/>
      <w:marTop w:val="0"/>
      <w:marBottom w:val="0"/>
      <w:divBdr>
        <w:top w:val="none" w:sz="0" w:space="0" w:color="auto"/>
        <w:left w:val="none" w:sz="0" w:space="0" w:color="auto"/>
        <w:bottom w:val="none" w:sz="0" w:space="0" w:color="auto"/>
        <w:right w:val="none" w:sz="0" w:space="0" w:color="auto"/>
      </w:divBdr>
    </w:div>
    <w:div w:id="1132166441">
      <w:bodyDiv w:val="1"/>
      <w:marLeft w:val="0"/>
      <w:marRight w:val="0"/>
      <w:marTop w:val="0"/>
      <w:marBottom w:val="0"/>
      <w:divBdr>
        <w:top w:val="none" w:sz="0" w:space="0" w:color="auto"/>
        <w:left w:val="none" w:sz="0" w:space="0" w:color="auto"/>
        <w:bottom w:val="none" w:sz="0" w:space="0" w:color="auto"/>
        <w:right w:val="none" w:sz="0" w:space="0" w:color="auto"/>
      </w:divBdr>
      <w:divsChild>
        <w:div w:id="1537154070">
          <w:marLeft w:val="0"/>
          <w:marRight w:val="0"/>
          <w:marTop w:val="0"/>
          <w:marBottom w:val="0"/>
          <w:divBdr>
            <w:top w:val="none" w:sz="0" w:space="0" w:color="auto"/>
            <w:left w:val="none" w:sz="0" w:space="0" w:color="auto"/>
            <w:bottom w:val="none" w:sz="0" w:space="0" w:color="auto"/>
            <w:right w:val="none" w:sz="0" w:space="0" w:color="auto"/>
          </w:divBdr>
        </w:div>
        <w:div w:id="400449140">
          <w:marLeft w:val="0"/>
          <w:marRight w:val="0"/>
          <w:marTop w:val="0"/>
          <w:marBottom w:val="0"/>
          <w:divBdr>
            <w:top w:val="none" w:sz="0" w:space="0" w:color="auto"/>
            <w:left w:val="none" w:sz="0" w:space="0" w:color="auto"/>
            <w:bottom w:val="none" w:sz="0" w:space="0" w:color="auto"/>
            <w:right w:val="none" w:sz="0" w:space="0" w:color="auto"/>
          </w:divBdr>
        </w:div>
        <w:div w:id="606540322">
          <w:marLeft w:val="0"/>
          <w:marRight w:val="0"/>
          <w:marTop w:val="0"/>
          <w:marBottom w:val="0"/>
          <w:divBdr>
            <w:top w:val="none" w:sz="0" w:space="0" w:color="auto"/>
            <w:left w:val="none" w:sz="0" w:space="0" w:color="auto"/>
            <w:bottom w:val="none" w:sz="0" w:space="0" w:color="auto"/>
            <w:right w:val="none" w:sz="0" w:space="0" w:color="auto"/>
          </w:divBdr>
        </w:div>
        <w:div w:id="967050312">
          <w:marLeft w:val="0"/>
          <w:marRight w:val="0"/>
          <w:marTop w:val="0"/>
          <w:marBottom w:val="0"/>
          <w:divBdr>
            <w:top w:val="none" w:sz="0" w:space="0" w:color="auto"/>
            <w:left w:val="none" w:sz="0" w:space="0" w:color="auto"/>
            <w:bottom w:val="none" w:sz="0" w:space="0" w:color="auto"/>
            <w:right w:val="none" w:sz="0" w:space="0" w:color="auto"/>
          </w:divBdr>
        </w:div>
        <w:div w:id="1111976626">
          <w:marLeft w:val="0"/>
          <w:marRight w:val="0"/>
          <w:marTop w:val="0"/>
          <w:marBottom w:val="0"/>
          <w:divBdr>
            <w:top w:val="none" w:sz="0" w:space="0" w:color="auto"/>
            <w:left w:val="none" w:sz="0" w:space="0" w:color="auto"/>
            <w:bottom w:val="none" w:sz="0" w:space="0" w:color="auto"/>
            <w:right w:val="none" w:sz="0" w:space="0" w:color="auto"/>
          </w:divBdr>
        </w:div>
      </w:divsChild>
    </w:div>
    <w:div w:id="1161507583">
      <w:bodyDiv w:val="1"/>
      <w:marLeft w:val="0"/>
      <w:marRight w:val="0"/>
      <w:marTop w:val="0"/>
      <w:marBottom w:val="0"/>
      <w:divBdr>
        <w:top w:val="none" w:sz="0" w:space="0" w:color="auto"/>
        <w:left w:val="none" w:sz="0" w:space="0" w:color="auto"/>
        <w:bottom w:val="none" w:sz="0" w:space="0" w:color="auto"/>
        <w:right w:val="none" w:sz="0" w:space="0" w:color="auto"/>
      </w:divBdr>
      <w:divsChild>
        <w:div w:id="1269044397">
          <w:marLeft w:val="0"/>
          <w:marRight w:val="0"/>
          <w:marTop w:val="0"/>
          <w:marBottom w:val="0"/>
          <w:divBdr>
            <w:top w:val="none" w:sz="0" w:space="0" w:color="auto"/>
            <w:left w:val="none" w:sz="0" w:space="0" w:color="auto"/>
            <w:bottom w:val="none" w:sz="0" w:space="0" w:color="auto"/>
            <w:right w:val="none" w:sz="0" w:space="0" w:color="auto"/>
          </w:divBdr>
          <w:divsChild>
            <w:div w:id="1968387248">
              <w:marLeft w:val="0"/>
              <w:marRight w:val="0"/>
              <w:marTop w:val="0"/>
              <w:marBottom w:val="0"/>
              <w:divBdr>
                <w:top w:val="none" w:sz="0" w:space="0" w:color="auto"/>
                <w:left w:val="none" w:sz="0" w:space="0" w:color="auto"/>
                <w:bottom w:val="none" w:sz="0" w:space="0" w:color="auto"/>
                <w:right w:val="none" w:sz="0" w:space="0" w:color="auto"/>
              </w:divBdr>
            </w:div>
            <w:div w:id="1528330827">
              <w:marLeft w:val="0"/>
              <w:marRight w:val="0"/>
              <w:marTop w:val="0"/>
              <w:marBottom w:val="0"/>
              <w:divBdr>
                <w:top w:val="none" w:sz="0" w:space="0" w:color="auto"/>
                <w:left w:val="none" w:sz="0" w:space="0" w:color="auto"/>
                <w:bottom w:val="none" w:sz="0" w:space="0" w:color="auto"/>
                <w:right w:val="none" w:sz="0" w:space="0" w:color="auto"/>
              </w:divBdr>
            </w:div>
            <w:div w:id="377970256">
              <w:marLeft w:val="0"/>
              <w:marRight w:val="0"/>
              <w:marTop w:val="0"/>
              <w:marBottom w:val="0"/>
              <w:divBdr>
                <w:top w:val="none" w:sz="0" w:space="0" w:color="auto"/>
                <w:left w:val="none" w:sz="0" w:space="0" w:color="auto"/>
                <w:bottom w:val="none" w:sz="0" w:space="0" w:color="auto"/>
                <w:right w:val="none" w:sz="0" w:space="0" w:color="auto"/>
              </w:divBdr>
              <w:divsChild>
                <w:div w:id="1309438080">
                  <w:marLeft w:val="0"/>
                  <w:marRight w:val="0"/>
                  <w:marTop w:val="0"/>
                  <w:marBottom w:val="0"/>
                  <w:divBdr>
                    <w:top w:val="none" w:sz="0" w:space="0" w:color="auto"/>
                    <w:left w:val="none" w:sz="0" w:space="0" w:color="auto"/>
                    <w:bottom w:val="none" w:sz="0" w:space="0" w:color="auto"/>
                    <w:right w:val="none" w:sz="0" w:space="0" w:color="auto"/>
                  </w:divBdr>
                </w:div>
              </w:divsChild>
            </w:div>
            <w:div w:id="1174103369">
              <w:marLeft w:val="0"/>
              <w:marRight w:val="0"/>
              <w:marTop w:val="0"/>
              <w:marBottom w:val="0"/>
              <w:divBdr>
                <w:top w:val="none" w:sz="0" w:space="0" w:color="auto"/>
                <w:left w:val="none" w:sz="0" w:space="0" w:color="auto"/>
                <w:bottom w:val="none" w:sz="0" w:space="0" w:color="auto"/>
                <w:right w:val="none" w:sz="0" w:space="0" w:color="auto"/>
              </w:divBdr>
              <w:divsChild>
                <w:div w:id="1424840752">
                  <w:marLeft w:val="0"/>
                  <w:marRight w:val="0"/>
                  <w:marTop w:val="0"/>
                  <w:marBottom w:val="0"/>
                  <w:divBdr>
                    <w:top w:val="none" w:sz="0" w:space="0" w:color="auto"/>
                    <w:left w:val="none" w:sz="0" w:space="0" w:color="auto"/>
                    <w:bottom w:val="none" w:sz="0" w:space="0" w:color="auto"/>
                    <w:right w:val="none" w:sz="0" w:space="0" w:color="auto"/>
                  </w:divBdr>
                </w:div>
              </w:divsChild>
            </w:div>
            <w:div w:id="1119302328">
              <w:marLeft w:val="0"/>
              <w:marRight w:val="0"/>
              <w:marTop w:val="0"/>
              <w:marBottom w:val="0"/>
              <w:divBdr>
                <w:top w:val="none" w:sz="0" w:space="0" w:color="auto"/>
                <w:left w:val="none" w:sz="0" w:space="0" w:color="auto"/>
                <w:bottom w:val="none" w:sz="0" w:space="0" w:color="auto"/>
                <w:right w:val="none" w:sz="0" w:space="0" w:color="auto"/>
              </w:divBdr>
              <w:divsChild>
                <w:div w:id="1270774695">
                  <w:marLeft w:val="0"/>
                  <w:marRight w:val="0"/>
                  <w:marTop w:val="0"/>
                  <w:marBottom w:val="0"/>
                  <w:divBdr>
                    <w:top w:val="none" w:sz="0" w:space="0" w:color="auto"/>
                    <w:left w:val="none" w:sz="0" w:space="0" w:color="auto"/>
                    <w:bottom w:val="none" w:sz="0" w:space="0" w:color="auto"/>
                    <w:right w:val="none" w:sz="0" w:space="0" w:color="auto"/>
                  </w:divBdr>
                </w:div>
                <w:div w:id="1448426285">
                  <w:marLeft w:val="0"/>
                  <w:marRight w:val="0"/>
                  <w:marTop w:val="0"/>
                  <w:marBottom w:val="0"/>
                  <w:divBdr>
                    <w:top w:val="none" w:sz="0" w:space="0" w:color="auto"/>
                    <w:left w:val="none" w:sz="0" w:space="0" w:color="auto"/>
                    <w:bottom w:val="none" w:sz="0" w:space="0" w:color="auto"/>
                    <w:right w:val="none" w:sz="0" w:space="0" w:color="auto"/>
                  </w:divBdr>
                </w:div>
                <w:div w:id="929433072">
                  <w:marLeft w:val="0"/>
                  <w:marRight w:val="0"/>
                  <w:marTop w:val="0"/>
                  <w:marBottom w:val="0"/>
                  <w:divBdr>
                    <w:top w:val="none" w:sz="0" w:space="0" w:color="auto"/>
                    <w:left w:val="none" w:sz="0" w:space="0" w:color="auto"/>
                    <w:bottom w:val="none" w:sz="0" w:space="0" w:color="auto"/>
                    <w:right w:val="none" w:sz="0" w:space="0" w:color="auto"/>
                  </w:divBdr>
                </w:div>
                <w:div w:id="1679308285">
                  <w:marLeft w:val="0"/>
                  <w:marRight w:val="0"/>
                  <w:marTop w:val="0"/>
                  <w:marBottom w:val="0"/>
                  <w:divBdr>
                    <w:top w:val="none" w:sz="0" w:space="0" w:color="auto"/>
                    <w:left w:val="none" w:sz="0" w:space="0" w:color="auto"/>
                    <w:bottom w:val="none" w:sz="0" w:space="0" w:color="auto"/>
                    <w:right w:val="none" w:sz="0" w:space="0" w:color="auto"/>
                  </w:divBdr>
                </w:div>
              </w:divsChild>
            </w:div>
            <w:div w:id="1978954748">
              <w:marLeft w:val="0"/>
              <w:marRight w:val="0"/>
              <w:marTop w:val="0"/>
              <w:marBottom w:val="0"/>
              <w:divBdr>
                <w:top w:val="none" w:sz="0" w:space="0" w:color="auto"/>
                <w:left w:val="none" w:sz="0" w:space="0" w:color="auto"/>
                <w:bottom w:val="none" w:sz="0" w:space="0" w:color="auto"/>
                <w:right w:val="none" w:sz="0" w:space="0" w:color="auto"/>
              </w:divBdr>
              <w:divsChild>
                <w:div w:id="1363246198">
                  <w:marLeft w:val="0"/>
                  <w:marRight w:val="0"/>
                  <w:marTop w:val="0"/>
                  <w:marBottom w:val="0"/>
                  <w:divBdr>
                    <w:top w:val="none" w:sz="0" w:space="0" w:color="auto"/>
                    <w:left w:val="none" w:sz="0" w:space="0" w:color="auto"/>
                    <w:bottom w:val="none" w:sz="0" w:space="0" w:color="auto"/>
                    <w:right w:val="none" w:sz="0" w:space="0" w:color="auto"/>
                  </w:divBdr>
                </w:div>
                <w:div w:id="1579512345">
                  <w:marLeft w:val="0"/>
                  <w:marRight w:val="0"/>
                  <w:marTop w:val="0"/>
                  <w:marBottom w:val="0"/>
                  <w:divBdr>
                    <w:top w:val="none" w:sz="0" w:space="0" w:color="auto"/>
                    <w:left w:val="none" w:sz="0" w:space="0" w:color="auto"/>
                    <w:bottom w:val="none" w:sz="0" w:space="0" w:color="auto"/>
                    <w:right w:val="none" w:sz="0" w:space="0" w:color="auto"/>
                  </w:divBdr>
                </w:div>
                <w:div w:id="1529442875">
                  <w:marLeft w:val="0"/>
                  <w:marRight w:val="0"/>
                  <w:marTop w:val="0"/>
                  <w:marBottom w:val="0"/>
                  <w:divBdr>
                    <w:top w:val="none" w:sz="0" w:space="0" w:color="auto"/>
                    <w:left w:val="none" w:sz="0" w:space="0" w:color="auto"/>
                    <w:bottom w:val="none" w:sz="0" w:space="0" w:color="auto"/>
                    <w:right w:val="none" w:sz="0" w:space="0" w:color="auto"/>
                  </w:divBdr>
                </w:div>
                <w:div w:id="1814517063">
                  <w:marLeft w:val="0"/>
                  <w:marRight w:val="0"/>
                  <w:marTop w:val="0"/>
                  <w:marBottom w:val="0"/>
                  <w:divBdr>
                    <w:top w:val="none" w:sz="0" w:space="0" w:color="auto"/>
                    <w:left w:val="none" w:sz="0" w:space="0" w:color="auto"/>
                    <w:bottom w:val="none" w:sz="0" w:space="0" w:color="auto"/>
                    <w:right w:val="none" w:sz="0" w:space="0" w:color="auto"/>
                  </w:divBdr>
                </w:div>
                <w:div w:id="893928444">
                  <w:marLeft w:val="0"/>
                  <w:marRight w:val="0"/>
                  <w:marTop w:val="0"/>
                  <w:marBottom w:val="0"/>
                  <w:divBdr>
                    <w:top w:val="none" w:sz="0" w:space="0" w:color="auto"/>
                    <w:left w:val="none" w:sz="0" w:space="0" w:color="auto"/>
                    <w:bottom w:val="none" w:sz="0" w:space="0" w:color="auto"/>
                    <w:right w:val="none" w:sz="0" w:space="0" w:color="auto"/>
                  </w:divBdr>
                </w:div>
                <w:div w:id="906186969">
                  <w:marLeft w:val="0"/>
                  <w:marRight w:val="0"/>
                  <w:marTop w:val="0"/>
                  <w:marBottom w:val="0"/>
                  <w:divBdr>
                    <w:top w:val="none" w:sz="0" w:space="0" w:color="auto"/>
                    <w:left w:val="none" w:sz="0" w:space="0" w:color="auto"/>
                    <w:bottom w:val="none" w:sz="0" w:space="0" w:color="auto"/>
                    <w:right w:val="none" w:sz="0" w:space="0" w:color="auto"/>
                  </w:divBdr>
                </w:div>
                <w:div w:id="646209596">
                  <w:marLeft w:val="0"/>
                  <w:marRight w:val="0"/>
                  <w:marTop w:val="0"/>
                  <w:marBottom w:val="0"/>
                  <w:divBdr>
                    <w:top w:val="none" w:sz="0" w:space="0" w:color="auto"/>
                    <w:left w:val="none" w:sz="0" w:space="0" w:color="auto"/>
                    <w:bottom w:val="none" w:sz="0" w:space="0" w:color="auto"/>
                    <w:right w:val="none" w:sz="0" w:space="0" w:color="auto"/>
                  </w:divBdr>
                </w:div>
              </w:divsChild>
            </w:div>
            <w:div w:id="264460308">
              <w:marLeft w:val="0"/>
              <w:marRight w:val="0"/>
              <w:marTop w:val="0"/>
              <w:marBottom w:val="0"/>
              <w:divBdr>
                <w:top w:val="none" w:sz="0" w:space="0" w:color="auto"/>
                <w:left w:val="none" w:sz="0" w:space="0" w:color="auto"/>
                <w:bottom w:val="none" w:sz="0" w:space="0" w:color="auto"/>
                <w:right w:val="none" w:sz="0" w:space="0" w:color="auto"/>
              </w:divBdr>
              <w:divsChild>
                <w:div w:id="1028338290">
                  <w:marLeft w:val="0"/>
                  <w:marRight w:val="0"/>
                  <w:marTop w:val="0"/>
                  <w:marBottom w:val="0"/>
                  <w:divBdr>
                    <w:top w:val="none" w:sz="0" w:space="0" w:color="auto"/>
                    <w:left w:val="none" w:sz="0" w:space="0" w:color="auto"/>
                    <w:bottom w:val="none" w:sz="0" w:space="0" w:color="auto"/>
                    <w:right w:val="none" w:sz="0" w:space="0" w:color="auto"/>
                  </w:divBdr>
                </w:div>
                <w:div w:id="1205144097">
                  <w:marLeft w:val="0"/>
                  <w:marRight w:val="0"/>
                  <w:marTop w:val="0"/>
                  <w:marBottom w:val="0"/>
                  <w:divBdr>
                    <w:top w:val="none" w:sz="0" w:space="0" w:color="auto"/>
                    <w:left w:val="none" w:sz="0" w:space="0" w:color="auto"/>
                    <w:bottom w:val="none" w:sz="0" w:space="0" w:color="auto"/>
                    <w:right w:val="none" w:sz="0" w:space="0" w:color="auto"/>
                  </w:divBdr>
                </w:div>
              </w:divsChild>
            </w:div>
            <w:div w:id="1280644815">
              <w:marLeft w:val="0"/>
              <w:marRight w:val="0"/>
              <w:marTop w:val="0"/>
              <w:marBottom w:val="0"/>
              <w:divBdr>
                <w:top w:val="none" w:sz="0" w:space="0" w:color="auto"/>
                <w:left w:val="none" w:sz="0" w:space="0" w:color="auto"/>
                <w:bottom w:val="none" w:sz="0" w:space="0" w:color="auto"/>
                <w:right w:val="none" w:sz="0" w:space="0" w:color="auto"/>
              </w:divBdr>
              <w:divsChild>
                <w:div w:id="152261084">
                  <w:marLeft w:val="0"/>
                  <w:marRight w:val="0"/>
                  <w:marTop w:val="0"/>
                  <w:marBottom w:val="0"/>
                  <w:divBdr>
                    <w:top w:val="none" w:sz="0" w:space="0" w:color="auto"/>
                    <w:left w:val="none" w:sz="0" w:space="0" w:color="auto"/>
                    <w:bottom w:val="none" w:sz="0" w:space="0" w:color="auto"/>
                    <w:right w:val="none" w:sz="0" w:space="0" w:color="auto"/>
                  </w:divBdr>
                </w:div>
                <w:div w:id="2032534522">
                  <w:marLeft w:val="0"/>
                  <w:marRight w:val="0"/>
                  <w:marTop w:val="0"/>
                  <w:marBottom w:val="0"/>
                  <w:divBdr>
                    <w:top w:val="none" w:sz="0" w:space="0" w:color="auto"/>
                    <w:left w:val="none" w:sz="0" w:space="0" w:color="auto"/>
                    <w:bottom w:val="none" w:sz="0" w:space="0" w:color="auto"/>
                    <w:right w:val="none" w:sz="0" w:space="0" w:color="auto"/>
                  </w:divBdr>
                </w:div>
                <w:div w:id="252513864">
                  <w:marLeft w:val="0"/>
                  <w:marRight w:val="0"/>
                  <w:marTop w:val="0"/>
                  <w:marBottom w:val="0"/>
                  <w:divBdr>
                    <w:top w:val="none" w:sz="0" w:space="0" w:color="auto"/>
                    <w:left w:val="none" w:sz="0" w:space="0" w:color="auto"/>
                    <w:bottom w:val="none" w:sz="0" w:space="0" w:color="auto"/>
                    <w:right w:val="none" w:sz="0" w:space="0" w:color="auto"/>
                  </w:divBdr>
                </w:div>
                <w:div w:id="1960330526">
                  <w:marLeft w:val="0"/>
                  <w:marRight w:val="0"/>
                  <w:marTop w:val="0"/>
                  <w:marBottom w:val="0"/>
                  <w:divBdr>
                    <w:top w:val="none" w:sz="0" w:space="0" w:color="auto"/>
                    <w:left w:val="none" w:sz="0" w:space="0" w:color="auto"/>
                    <w:bottom w:val="none" w:sz="0" w:space="0" w:color="auto"/>
                    <w:right w:val="none" w:sz="0" w:space="0" w:color="auto"/>
                  </w:divBdr>
                </w:div>
                <w:div w:id="867066507">
                  <w:marLeft w:val="0"/>
                  <w:marRight w:val="0"/>
                  <w:marTop w:val="0"/>
                  <w:marBottom w:val="0"/>
                  <w:divBdr>
                    <w:top w:val="none" w:sz="0" w:space="0" w:color="auto"/>
                    <w:left w:val="none" w:sz="0" w:space="0" w:color="auto"/>
                    <w:bottom w:val="none" w:sz="0" w:space="0" w:color="auto"/>
                    <w:right w:val="none" w:sz="0" w:space="0" w:color="auto"/>
                  </w:divBdr>
                </w:div>
                <w:div w:id="466515481">
                  <w:marLeft w:val="0"/>
                  <w:marRight w:val="0"/>
                  <w:marTop w:val="0"/>
                  <w:marBottom w:val="0"/>
                  <w:divBdr>
                    <w:top w:val="none" w:sz="0" w:space="0" w:color="auto"/>
                    <w:left w:val="none" w:sz="0" w:space="0" w:color="auto"/>
                    <w:bottom w:val="none" w:sz="0" w:space="0" w:color="auto"/>
                    <w:right w:val="none" w:sz="0" w:space="0" w:color="auto"/>
                  </w:divBdr>
                </w:div>
              </w:divsChild>
            </w:div>
            <w:div w:id="103814661">
              <w:marLeft w:val="0"/>
              <w:marRight w:val="0"/>
              <w:marTop w:val="0"/>
              <w:marBottom w:val="0"/>
              <w:divBdr>
                <w:top w:val="none" w:sz="0" w:space="0" w:color="auto"/>
                <w:left w:val="none" w:sz="0" w:space="0" w:color="auto"/>
                <w:bottom w:val="none" w:sz="0" w:space="0" w:color="auto"/>
                <w:right w:val="none" w:sz="0" w:space="0" w:color="auto"/>
              </w:divBdr>
              <w:divsChild>
                <w:div w:id="457380973">
                  <w:marLeft w:val="0"/>
                  <w:marRight w:val="0"/>
                  <w:marTop w:val="0"/>
                  <w:marBottom w:val="0"/>
                  <w:divBdr>
                    <w:top w:val="none" w:sz="0" w:space="0" w:color="auto"/>
                    <w:left w:val="none" w:sz="0" w:space="0" w:color="auto"/>
                    <w:bottom w:val="none" w:sz="0" w:space="0" w:color="auto"/>
                    <w:right w:val="none" w:sz="0" w:space="0" w:color="auto"/>
                  </w:divBdr>
                </w:div>
                <w:div w:id="679309951">
                  <w:marLeft w:val="0"/>
                  <w:marRight w:val="0"/>
                  <w:marTop w:val="0"/>
                  <w:marBottom w:val="0"/>
                  <w:divBdr>
                    <w:top w:val="none" w:sz="0" w:space="0" w:color="auto"/>
                    <w:left w:val="none" w:sz="0" w:space="0" w:color="auto"/>
                    <w:bottom w:val="none" w:sz="0" w:space="0" w:color="auto"/>
                    <w:right w:val="none" w:sz="0" w:space="0" w:color="auto"/>
                  </w:divBdr>
                </w:div>
                <w:div w:id="613679235">
                  <w:marLeft w:val="0"/>
                  <w:marRight w:val="0"/>
                  <w:marTop w:val="0"/>
                  <w:marBottom w:val="0"/>
                  <w:divBdr>
                    <w:top w:val="none" w:sz="0" w:space="0" w:color="auto"/>
                    <w:left w:val="none" w:sz="0" w:space="0" w:color="auto"/>
                    <w:bottom w:val="none" w:sz="0" w:space="0" w:color="auto"/>
                    <w:right w:val="none" w:sz="0" w:space="0" w:color="auto"/>
                  </w:divBdr>
                </w:div>
                <w:div w:id="613562468">
                  <w:marLeft w:val="0"/>
                  <w:marRight w:val="0"/>
                  <w:marTop w:val="0"/>
                  <w:marBottom w:val="0"/>
                  <w:divBdr>
                    <w:top w:val="none" w:sz="0" w:space="0" w:color="auto"/>
                    <w:left w:val="none" w:sz="0" w:space="0" w:color="auto"/>
                    <w:bottom w:val="none" w:sz="0" w:space="0" w:color="auto"/>
                    <w:right w:val="none" w:sz="0" w:space="0" w:color="auto"/>
                  </w:divBdr>
                </w:div>
                <w:div w:id="1551847168">
                  <w:marLeft w:val="0"/>
                  <w:marRight w:val="0"/>
                  <w:marTop w:val="0"/>
                  <w:marBottom w:val="0"/>
                  <w:divBdr>
                    <w:top w:val="none" w:sz="0" w:space="0" w:color="auto"/>
                    <w:left w:val="none" w:sz="0" w:space="0" w:color="auto"/>
                    <w:bottom w:val="none" w:sz="0" w:space="0" w:color="auto"/>
                    <w:right w:val="none" w:sz="0" w:space="0" w:color="auto"/>
                  </w:divBdr>
                </w:div>
                <w:div w:id="1560752634">
                  <w:marLeft w:val="0"/>
                  <w:marRight w:val="0"/>
                  <w:marTop w:val="0"/>
                  <w:marBottom w:val="0"/>
                  <w:divBdr>
                    <w:top w:val="none" w:sz="0" w:space="0" w:color="auto"/>
                    <w:left w:val="none" w:sz="0" w:space="0" w:color="auto"/>
                    <w:bottom w:val="none" w:sz="0" w:space="0" w:color="auto"/>
                    <w:right w:val="none" w:sz="0" w:space="0" w:color="auto"/>
                  </w:divBdr>
                </w:div>
                <w:div w:id="1562790364">
                  <w:marLeft w:val="0"/>
                  <w:marRight w:val="0"/>
                  <w:marTop w:val="0"/>
                  <w:marBottom w:val="0"/>
                  <w:divBdr>
                    <w:top w:val="none" w:sz="0" w:space="0" w:color="auto"/>
                    <w:left w:val="none" w:sz="0" w:space="0" w:color="auto"/>
                    <w:bottom w:val="none" w:sz="0" w:space="0" w:color="auto"/>
                    <w:right w:val="none" w:sz="0" w:space="0" w:color="auto"/>
                  </w:divBdr>
                </w:div>
                <w:div w:id="36171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60158">
      <w:bodyDiv w:val="1"/>
      <w:marLeft w:val="0"/>
      <w:marRight w:val="0"/>
      <w:marTop w:val="0"/>
      <w:marBottom w:val="0"/>
      <w:divBdr>
        <w:top w:val="none" w:sz="0" w:space="0" w:color="auto"/>
        <w:left w:val="none" w:sz="0" w:space="0" w:color="auto"/>
        <w:bottom w:val="none" w:sz="0" w:space="0" w:color="auto"/>
        <w:right w:val="none" w:sz="0" w:space="0" w:color="auto"/>
      </w:divBdr>
      <w:divsChild>
        <w:div w:id="1653412897">
          <w:marLeft w:val="0"/>
          <w:marRight w:val="0"/>
          <w:marTop w:val="0"/>
          <w:marBottom w:val="0"/>
          <w:divBdr>
            <w:top w:val="none" w:sz="0" w:space="0" w:color="auto"/>
            <w:left w:val="none" w:sz="0" w:space="0" w:color="auto"/>
            <w:bottom w:val="none" w:sz="0" w:space="0" w:color="auto"/>
            <w:right w:val="none" w:sz="0" w:space="0" w:color="auto"/>
          </w:divBdr>
          <w:divsChild>
            <w:div w:id="1783182667">
              <w:marLeft w:val="0"/>
              <w:marRight w:val="0"/>
              <w:marTop w:val="0"/>
              <w:marBottom w:val="0"/>
              <w:divBdr>
                <w:top w:val="none" w:sz="0" w:space="0" w:color="auto"/>
                <w:left w:val="none" w:sz="0" w:space="0" w:color="auto"/>
                <w:bottom w:val="none" w:sz="0" w:space="0" w:color="auto"/>
                <w:right w:val="none" w:sz="0" w:space="0" w:color="auto"/>
              </w:divBdr>
            </w:div>
            <w:div w:id="248581884">
              <w:marLeft w:val="0"/>
              <w:marRight w:val="0"/>
              <w:marTop w:val="0"/>
              <w:marBottom w:val="0"/>
              <w:divBdr>
                <w:top w:val="none" w:sz="0" w:space="0" w:color="auto"/>
                <w:left w:val="none" w:sz="0" w:space="0" w:color="auto"/>
                <w:bottom w:val="none" w:sz="0" w:space="0" w:color="auto"/>
                <w:right w:val="none" w:sz="0" w:space="0" w:color="auto"/>
              </w:divBdr>
            </w:div>
            <w:div w:id="571815792">
              <w:marLeft w:val="0"/>
              <w:marRight w:val="0"/>
              <w:marTop w:val="0"/>
              <w:marBottom w:val="0"/>
              <w:divBdr>
                <w:top w:val="none" w:sz="0" w:space="0" w:color="auto"/>
                <w:left w:val="none" w:sz="0" w:space="0" w:color="auto"/>
                <w:bottom w:val="none" w:sz="0" w:space="0" w:color="auto"/>
                <w:right w:val="none" w:sz="0" w:space="0" w:color="auto"/>
              </w:divBdr>
              <w:divsChild>
                <w:div w:id="1903371234">
                  <w:marLeft w:val="0"/>
                  <w:marRight w:val="0"/>
                  <w:marTop w:val="0"/>
                  <w:marBottom w:val="0"/>
                  <w:divBdr>
                    <w:top w:val="none" w:sz="0" w:space="0" w:color="auto"/>
                    <w:left w:val="none" w:sz="0" w:space="0" w:color="auto"/>
                    <w:bottom w:val="none" w:sz="0" w:space="0" w:color="auto"/>
                    <w:right w:val="none" w:sz="0" w:space="0" w:color="auto"/>
                  </w:divBdr>
                </w:div>
              </w:divsChild>
            </w:div>
            <w:div w:id="819807817">
              <w:marLeft w:val="0"/>
              <w:marRight w:val="0"/>
              <w:marTop w:val="0"/>
              <w:marBottom w:val="0"/>
              <w:divBdr>
                <w:top w:val="none" w:sz="0" w:space="0" w:color="auto"/>
                <w:left w:val="none" w:sz="0" w:space="0" w:color="auto"/>
                <w:bottom w:val="none" w:sz="0" w:space="0" w:color="auto"/>
                <w:right w:val="none" w:sz="0" w:space="0" w:color="auto"/>
              </w:divBdr>
              <w:divsChild>
                <w:div w:id="1495532449">
                  <w:marLeft w:val="0"/>
                  <w:marRight w:val="0"/>
                  <w:marTop w:val="0"/>
                  <w:marBottom w:val="0"/>
                  <w:divBdr>
                    <w:top w:val="none" w:sz="0" w:space="0" w:color="auto"/>
                    <w:left w:val="none" w:sz="0" w:space="0" w:color="auto"/>
                    <w:bottom w:val="none" w:sz="0" w:space="0" w:color="auto"/>
                    <w:right w:val="none" w:sz="0" w:space="0" w:color="auto"/>
                  </w:divBdr>
                </w:div>
              </w:divsChild>
            </w:div>
            <w:div w:id="1862088128">
              <w:marLeft w:val="0"/>
              <w:marRight w:val="0"/>
              <w:marTop w:val="0"/>
              <w:marBottom w:val="0"/>
              <w:divBdr>
                <w:top w:val="none" w:sz="0" w:space="0" w:color="auto"/>
                <w:left w:val="none" w:sz="0" w:space="0" w:color="auto"/>
                <w:bottom w:val="none" w:sz="0" w:space="0" w:color="auto"/>
                <w:right w:val="none" w:sz="0" w:space="0" w:color="auto"/>
              </w:divBdr>
              <w:divsChild>
                <w:div w:id="2114206514">
                  <w:marLeft w:val="0"/>
                  <w:marRight w:val="0"/>
                  <w:marTop w:val="0"/>
                  <w:marBottom w:val="0"/>
                  <w:divBdr>
                    <w:top w:val="none" w:sz="0" w:space="0" w:color="auto"/>
                    <w:left w:val="none" w:sz="0" w:space="0" w:color="auto"/>
                    <w:bottom w:val="none" w:sz="0" w:space="0" w:color="auto"/>
                    <w:right w:val="none" w:sz="0" w:space="0" w:color="auto"/>
                  </w:divBdr>
                </w:div>
                <w:div w:id="311369484">
                  <w:marLeft w:val="0"/>
                  <w:marRight w:val="0"/>
                  <w:marTop w:val="0"/>
                  <w:marBottom w:val="0"/>
                  <w:divBdr>
                    <w:top w:val="none" w:sz="0" w:space="0" w:color="auto"/>
                    <w:left w:val="none" w:sz="0" w:space="0" w:color="auto"/>
                    <w:bottom w:val="none" w:sz="0" w:space="0" w:color="auto"/>
                    <w:right w:val="none" w:sz="0" w:space="0" w:color="auto"/>
                  </w:divBdr>
                </w:div>
                <w:div w:id="798568487">
                  <w:marLeft w:val="0"/>
                  <w:marRight w:val="0"/>
                  <w:marTop w:val="0"/>
                  <w:marBottom w:val="0"/>
                  <w:divBdr>
                    <w:top w:val="none" w:sz="0" w:space="0" w:color="auto"/>
                    <w:left w:val="none" w:sz="0" w:space="0" w:color="auto"/>
                    <w:bottom w:val="none" w:sz="0" w:space="0" w:color="auto"/>
                    <w:right w:val="none" w:sz="0" w:space="0" w:color="auto"/>
                  </w:divBdr>
                </w:div>
                <w:div w:id="1547373198">
                  <w:marLeft w:val="0"/>
                  <w:marRight w:val="0"/>
                  <w:marTop w:val="0"/>
                  <w:marBottom w:val="0"/>
                  <w:divBdr>
                    <w:top w:val="none" w:sz="0" w:space="0" w:color="auto"/>
                    <w:left w:val="none" w:sz="0" w:space="0" w:color="auto"/>
                    <w:bottom w:val="none" w:sz="0" w:space="0" w:color="auto"/>
                    <w:right w:val="none" w:sz="0" w:space="0" w:color="auto"/>
                  </w:divBdr>
                </w:div>
              </w:divsChild>
            </w:div>
            <w:div w:id="1546137910">
              <w:marLeft w:val="0"/>
              <w:marRight w:val="0"/>
              <w:marTop w:val="0"/>
              <w:marBottom w:val="0"/>
              <w:divBdr>
                <w:top w:val="none" w:sz="0" w:space="0" w:color="auto"/>
                <w:left w:val="none" w:sz="0" w:space="0" w:color="auto"/>
                <w:bottom w:val="none" w:sz="0" w:space="0" w:color="auto"/>
                <w:right w:val="none" w:sz="0" w:space="0" w:color="auto"/>
              </w:divBdr>
              <w:divsChild>
                <w:div w:id="685442439">
                  <w:marLeft w:val="0"/>
                  <w:marRight w:val="0"/>
                  <w:marTop w:val="0"/>
                  <w:marBottom w:val="0"/>
                  <w:divBdr>
                    <w:top w:val="none" w:sz="0" w:space="0" w:color="auto"/>
                    <w:left w:val="none" w:sz="0" w:space="0" w:color="auto"/>
                    <w:bottom w:val="none" w:sz="0" w:space="0" w:color="auto"/>
                    <w:right w:val="none" w:sz="0" w:space="0" w:color="auto"/>
                  </w:divBdr>
                </w:div>
                <w:div w:id="143744357">
                  <w:marLeft w:val="0"/>
                  <w:marRight w:val="0"/>
                  <w:marTop w:val="0"/>
                  <w:marBottom w:val="0"/>
                  <w:divBdr>
                    <w:top w:val="none" w:sz="0" w:space="0" w:color="auto"/>
                    <w:left w:val="none" w:sz="0" w:space="0" w:color="auto"/>
                    <w:bottom w:val="none" w:sz="0" w:space="0" w:color="auto"/>
                    <w:right w:val="none" w:sz="0" w:space="0" w:color="auto"/>
                  </w:divBdr>
                </w:div>
                <w:div w:id="171994781">
                  <w:marLeft w:val="0"/>
                  <w:marRight w:val="0"/>
                  <w:marTop w:val="0"/>
                  <w:marBottom w:val="0"/>
                  <w:divBdr>
                    <w:top w:val="none" w:sz="0" w:space="0" w:color="auto"/>
                    <w:left w:val="none" w:sz="0" w:space="0" w:color="auto"/>
                    <w:bottom w:val="none" w:sz="0" w:space="0" w:color="auto"/>
                    <w:right w:val="none" w:sz="0" w:space="0" w:color="auto"/>
                  </w:divBdr>
                </w:div>
                <w:div w:id="716321731">
                  <w:marLeft w:val="0"/>
                  <w:marRight w:val="0"/>
                  <w:marTop w:val="0"/>
                  <w:marBottom w:val="0"/>
                  <w:divBdr>
                    <w:top w:val="none" w:sz="0" w:space="0" w:color="auto"/>
                    <w:left w:val="none" w:sz="0" w:space="0" w:color="auto"/>
                    <w:bottom w:val="none" w:sz="0" w:space="0" w:color="auto"/>
                    <w:right w:val="none" w:sz="0" w:space="0" w:color="auto"/>
                  </w:divBdr>
                </w:div>
                <w:div w:id="1415281998">
                  <w:marLeft w:val="0"/>
                  <w:marRight w:val="0"/>
                  <w:marTop w:val="0"/>
                  <w:marBottom w:val="0"/>
                  <w:divBdr>
                    <w:top w:val="none" w:sz="0" w:space="0" w:color="auto"/>
                    <w:left w:val="none" w:sz="0" w:space="0" w:color="auto"/>
                    <w:bottom w:val="none" w:sz="0" w:space="0" w:color="auto"/>
                    <w:right w:val="none" w:sz="0" w:space="0" w:color="auto"/>
                  </w:divBdr>
                </w:div>
                <w:div w:id="1145780468">
                  <w:marLeft w:val="0"/>
                  <w:marRight w:val="0"/>
                  <w:marTop w:val="0"/>
                  <w:marBottom w:val="0"/>
                  <w:divBdr>
                    <w:top w:val="none" w:sz="0" w:space="0" w:color="auto"/>
                    <w:left w:val="none" w:sz="0" w:space="0" w:color="auto"/>
                    <w:bottom w:val="none" w:sz="0" w:space="0" w:color="auto"/>
                    <w:right w:val="none" w:sz="0" w:space="0" w:color="auto"/>
                  </w:divBdr>
                </w:div>
                <w:div w:id="46729763">
                  <w:marLeft w:val="0"/>
                  <w:marRight w:val="0"/>
                  <w:marTop w:val="0"/>
                  <w:marBottom w:val="0"/>
                  <w:divBdr>
                    <w:top w:val="none" w:sz="0" w:space="0" w:color="auto"/>
                    <w:left w:val="none" w:sz="0" w:space="0" w:color="auto"/>
                    <w:bottom w:val="none" w:sz="0" w:space="0" w:color="auto"/>
                    <w:right w:val="none" w:sz="0" w:space="0" w:color="auto"/>
                  </w:divBdr>
                </w:div>
              </w:divsChild>
            </w:div>
            <w:div w:id="391659656">
              <w:marLeft w:val="0"/>
              <w:marRight w:val="0"/>
              <w:marTop w:val="0"/>
              <w:marBottom w:val="0"/>
              <w:divBdr>
                <w:top w:val="none" w:sz="0" w:space="0" w:color="auto"/>
                <w:left w:val="none" w:sz="0" w:space="0" w:color="auto"/>
                <w:bottom w:val="none" w:sz="0" w:space="0" w:color="auto"/>
                <w:right w:val="none" w:sz="0" w:space="0" w:color="auto"/>
              </w:divBdr>
              <w:divsChild>
                <w:div w:id="231816447">
                  <w:marLeft w:val="0"/>
                  <w:marRight w:val="0"/>
                  <w:marTop w:val="0"/>
                  <w:marBottom w:val="0"/>
                  <w:divBdr>
                    <w:top w:val="none" w:sz="0" w:space="0" w:color="auto"/>
                    <w:left w:val="none" w:sz="0" w:space="0" w:color="auto"/>
                    <w:bottom w:val="none" w:sz="0" w:space="0" w:color="auto"/>
                    <w:right w:val="none" w:sz="0" w:space="0" w:color="auto"/>
                  </w:divBdr>
                </w:div>
                <w:div w:id="673188505">
                  <w:marLeft w:val="0"/>
                  <w:marRight w:val="0"/>
                  <w:marTop w:val="0"/>
                  <w:marBottom w:val="0"/>
                  <w:divBdr>
                    <w:top w:val="none" w:sz="0" w:space="0" w:color="auto"/>
                    <w:left w:val="none" w:sz="0" w:space="0" w:color="auto"/>
                    <w:bottom w:val="none" w:sz="0" w:space="0" w:color="auto"/>
                    <w:right w:val="none" w:sz="0" w:space="0" w:color="auto"/>
                  </w:divBdr>
                </w:div>
              </w:divsChild>
            </w:div>
            <w:div w:id="1748305998">
              <w:marLeft w:val="0"/>
              <w:marRight w:val="0"/>
              <w:marTop w:val="0"/>
              <w:marBottom w:val="0"/>
              <w:divBdr>
                <w:top w:val="none" w:sz="0" w:space="0" w:color="auto"/>
                <w:left w:val="none" w:sz="0" w:space="0" w:color="auto"/>
                <w:bottom w:val="none" w:sz="0" w:space="0" w:color="auto"/>
                <w:right w:val="none" w:sz="0" w:space="0" w:color="auto"/>
              </w:divBdr>
              <w:divsChild>
                <w:div w:id="1101074227">
                  <w:marLeft w:val="0"/>
                  <w:marRight w:val="0"/>
                  <w:marTop w:val="0"/>
                  <w:marBottom w:val="0"/>
                  <w:divBdr>
                    <w:top w:val="none" w:sz="0" w:space="0" w:color="auto"/>
                    <w:left w:val="none" w:sz="0" w:space="0" w:color="auto"/>
                    <w:bottom w:val="none" w:sz="0" w:space="0" w:color="auto"/>
                    <w:right w:val="none" w:sz="0" w:space="0" w:color="auto"/>
                  </w:divBdr>
                </w:div>
                <w:div w:id="485515056">
                  <w:marLeft w:val="0"/>
                  <w:marRight w:val="0"/>
                  <w:marTop w:val="0"/>
                  <w:marBottom w:val="0"/>
                  <w:divBdr>
                    <w:top w:val="none" w:sz="0" w:space="0" w:color="auto"/>
                    <w:left w:val="none" w:sz="0" w:space="0" w:color="auto"/>
                    <w:bottom w:val="none" w:sz="0" w:space="0" w:color="auto"/>
                    <w:right w:val="none" w:sz="0" w:space="0" w:color="auto"/>
                  </w:divBdr>
                </w:div>
                <w:div w:id="1587418679">
                  <w:marLeft w:val="0"/>
                  <w:marRight w:val="0"/>
                  <w:marTop w:val="0"/>
                  <w:marBottom w:val="0"/>
                  <w:divBdr>
                    <w:top w:val="none" w:sz="0" w:space="0" w:color="auto"/>
                    <w:left w:val="none" w:sz="0" w:space="0" w:color="auto"/>
                    <w:bottom w:val="none" w:sz="0" w:space="0" w:color="auto"/>
                    <w:right w:val="none" w:sz="0" w:space="0" w:color="auto"/>
                  </w:divBdr>
                </w:div>
                <w:div w:id="1488327643">
                  <w:marLeft w:val="0"/>
                  <w:marRight w:val="0"/>
                  <w:marTop w:val="0"/>
                  <w:marBottom w:val="0"/>
                  <w:divBdr>
                    <w:top w:val="none" w:sz="0" w:space="0" w:color="auto"/>
                    <w:left w:val="none" w:sz="0" w:space="0" w:color="auto"/>
                    <w:bottom w:val="none" w:sz="0" w:space="0" w:color="auto"/>
                    <w:right w:val="none" w:sz="0" w:space="0" w:color="auto"/>
                  </w:divBdr>
                </w:div>
                <w:div w:id="1109550051">
                  <w:marLeft w:val="0"/>
                  <w:marRight w:val="0"/>
                  <w:marTop w:val="0"/>
                  <w:marBottom w:val="0"/>
                  <w:divBdr>
                    <w:top w:val="none" w:sz="0" w:space="0" w:color="auto"/>
                    <w:left w:val="none" w:sz="0" w:space="0" w:color="auto"/>
                    <w:bottom w:val="none" w:sz="0" w:space="0" w:color="auto"/>
                    <w:right w:val="none" w:sz="0" w:space="0" w:color="auto"/>
                  </w:divBdr>
                </w:div>
                <w:div w:id="869730704">
                  <w:marLeft w:val="0"/>
                  <w:marRight w:val="0"/>
                  <w:marTop w:val="0"/>
                  <w:marBottom w:val="0"/>
                  <w:divBdr>
                    <w:top w:val="none" w:sz="0" w:space="0" w:color="auto"/>
                    <w:left w:val="none" w:sz="0" w:space="0" w:color="auto"/>
                    <w:bottom w:val="none" w:sz="0" w:space="0" w:color="auto"/>
                    <w:right w:val="none" w:sz="0" w:space="0" w:color="auto"/>
                  </w:divBdr>
                </w:div>
              </w:divsChild>
            </w:div>
            <w:div w:id="1825388630">
              <w:marLeft w:val="0"/>
              <w:marRight w:val="0"/>
              <w:marTop w:val="0"/>
              <w:marBottom w:val="0"/>
              <w:divBdr>
                <w:top w:val="none" w:sz="0" w:space="0" w:color="auto"/>
                <w:left w:val="none" w:sz="0" w:space="0" w:color="auto"/>
                <w:bottom w:val="none" w:sz="0" w:space="0" w:color="auto"/>
                <w:right w:val="none" w:sz="0" w:space="0" w:color="auto"/>
              </w:divBdr>
              <w:divsChild>
                <w:div w:id="585918227">
                  <w:marLeft w:val="0"/>
                  <w:marRight w:val="0"/>
                  <w:marTop w:val="0"/>
                  <w:marBottom w:val="0"/>
                  <w:divBdr>
                    <w:top w:val="none" w:sz="0" w:space="0" w:color="auto"/>
                    <w:left w:val="none" w:sz="0" w:space="0" w:color="auto"/>
                    <w:bottom w:val="none" w:sz="0" w:space="0" w:color="auto"/>
                    <w:right w:val="none" w:sz="0" w:space="0" w:color="auto"/>
                  </w:divBdr>
                </w:div>
                <w:div w:id="1927838224">
                  <w:marLeft w:val="0"/>
                  <w:marRight w:val="0"/>
                  <w:marTop w:val="0"/>
                  <w:marBottom w:val="0"/>
                  <w:divBdr>
                    <w:top w:val="none" w:sz="0" w:space="0" w:color="auto"/>
                    <w:left w:val="none" w:sz="0" w:space="0" w:color="auto"/>
                    <w:bottom w:val="none" w:sz="0" w:space="0" w:color="auto"/>
                    <w:right w:val="none" w:sz="0" w:space="0" w:color="auto"/>
                  </w:divBdr>
                </w:div>
                <w:div w:id="1735348110">
                  <w:marLeft w:val="0"/>
                  <w:marRight w:val="0"/>
                  <w:marTop w:val="0"/>
                  <w:marBottom w:val="0"/>
                  <w:divBdr>
                    <w:top w:val="none" w:sz="0" w:space="0" w:color="auto"/>
                    <w:left w:val="none" w:sz="0" w:space="0" w:color="auto"/>
                    <w:bottom w:val="none" w:sz="0" w:space="0" w:color="auto"/>
                    <w:right w:val="none" w:sz="0" w:space="0" w:color="auto"/>
                  </w:divBdr>
                </w:div>
                <w:div w:id="207960131">
                  <w:marLeft w:val="0"/>
                  <w:marRight w:val="0"/>
                  <w:marTop w:val="0"/>
                  <w:marBottom w:val="0"/>
                  <w:divBdr>
                    <w:top w:val="none" w:sz="0" w:space="0" w:color="auto"/>
                    <w:left w:val="none" w:sz="0" w:space="0" w:color="auto"/>
                    <w:bottom w:val="none" w:sz="0" w:space="0" w:color="auto"/>
                    <w:right w:val="none" w:sz="0" w:space="0" w:color="auto"/>
                  </w:divBdr>
                </w:div>
                <w:div w:id="1054112">
                  <w:marLeft w:val="0"/>
                  <w:marRight w:val="0"/>
                  <w:marTop w:val="0"/>
                  <w:marBottom w:val="0"/>
                  <w:divBdr>
                    <w:top w:val="none" w:sz="0" w:space="0" w:color="auto"/>
                    <w:left w:val="none" w:sz="0" w:space="0" w:color="auto"/>
                    <w:bottom w:val="none" w:sz="0" w:space="0" w:color="auto"/>
                    <w:right w:val="none" w:sz="0" w:space="0" w:color="auto"/>
                  </w:divBdr>
                </w:div>
                <w:div w:id="891502826">
                  <w:marLeft w:val="0"/>
                  <w:marRight w:val="0"/>
                  <w:marTop w:val="0"/>
                  <w:marBottom w:val="0"/>
                  <w:divBdr>
                    <w:top w:val="none" w:sz="0" w:space="0" w:color="auto"/>
                    <w:left w:val="none" w:sz="0" w:space="0" w:color="auto"/>
                    <w:bottom w:val="none" w:sz="0" w:space="0" w:color="auto"/>
                    <w:right w:val="none" w:sz="0" w:space="0" w:color="auto"/>
                  </w:divBdr>
                </w:div>
                <w:div w:id="1613197769">
                  <w:marLeft w:val="0"/>
                  <w:marRight w:val="0"/>
                  <w:marTop w:val="0"/>
                  <w:marBottom w:val="0"/>
                  <w:divBdr>
                    <w:top w:val="none" w:sz="0" w:space="0" w:color="auto"/>
                    <w:left w:val="none" w:sz="0" w:space="0" w:color="auto"/>
                    <w:bottom w:val="none" w:sz="0" w:space="0" w:color="auto"/>
                    <w:right w:val="none" w:sz="0" w:space="0" w:color="auto"/>
                  </w:divBdr>
                </w:div>
                <w:div w:id="172086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68792">
      <w:bodyDiv w:val="1"/>
      <w:marLeft w:val="0"/>
      <w:marRight w:val="0"/>
      <w:marTop w:val="0"/>
      <w:marBottom w:val="0"/>
      <w:divBdr>
        <w:top w:val="none" w:sz="0" w:space="0" w:color="auto"/>
        <w:left w:val="none" w:sz="0" w:space="0" w:color="auto"/>
        <w:bottom w:val="none" w:sz="0" w:space="0" w:color="auto"/>
        <w:right w:val="none" w:sz="0" w:space="0" w:color="auto"/>
      </w:divBdr>
      <w:divsChild>
        <w:div w:id="1098057835">
          <w:marLeft w:val="0"/>
          <w:marRight w:val="0"/>
          <w:marTop w:val="0"/>
          <w:marBottom w:val="0"/>
          <w:divBdr>
            <w:top w:val="none" w:sz="0" w:space="0" w:color="auto"/>
            <w:left w:val="none" w:sz="0" w:space="0" w:color="auto"/>
            <w:bottom w:val="none" w:sz="0" w:space="0" w:color="auto"/>
            <w:right w:val="none" w:sz="0" w:space="0" w:color="auto"/>
          </w:divBdr>
        </w:div>
        <w:div w:id="211188383">
          <w:marLeft w:val="0"/>
          <w:marRight w:val="0"/>
          <w:marTop w:val="0"/>
          <w:marBottom w:val="0"/>
          <w:divBdr>
            <w:top w:val="none" w:sz="0" w:space="0" w:color="auto"/>
            <w:left w:val="none" w:sz="0" w:space="0" w:color="auto"/>
            <w:bottom w:val="none" w:sz="0" w:space="0" w:color="auto"/>
            <w:right w:val="none" w:sz="0" w:space="0" w:color="auto"/>
          </w:divBdr>
        </w:div>
        <w:div w:id="1270892393">
          <w:marLeft w:val="0"/>
          <w:marRight w:val="0"/>
          <w:marTop w:val="0"/>
          <w:marBottom w:val="0"/>
          <w:divBdr>
            <w:top w:val="none" w:sz="0" w:space="0" w:color="auto"/>
            <w:left w:val="none" w:sz="0" w:space="0" w:color="auto"/>
            <w:bottom w:val="none" w:sz="0" w:space="0" w:color="auto"/>
            <w:right w:val="none" w:sz="0" w:space="0" w:color="auto"/>
          </w:divBdr>
        </w:div>
        <w:div w:id="762997967">
          <w:marLeft w:val="0"/>
          <w:marRight w:val="0"/>
          <w:marTop w:val="0"/>
          <w:marBottom w:val="0"/>
          <w:divBdr>
            <w:top w:val="none" w:sz="0" w:space="0" w:color="auto"/>
            <w:left w:val="none" w:sz="0" w:space="0" w:color="auto"/>
            <w:bottom w:val="none" w:sz="0" w:space="0" w:color="auto"/>
            <w:right w:val="none" w:sz="0" w:space="0" w:color="auto"/>
          </w:divBdr>
        </w:div>
        <w:div w:id="1633947504">
          <w:marLeft w:val="0"/>
          <w:marRight w:val="0"/>
          <w:marTop w:val="0"/>
          <w:marBottom w:val="0"/>
          <w:divBdr>
            <w:top w:val="none" w:sz="0" w:space="0" w:color="auto"/>
            <w:left w:val="none" w:sz="0" w:space="0" w:color="auto"/>
            <w:bottom w:val="none" w:sz="0" w:space="0" w:color="auto"/>
            <w:right w:val="none" w:sz="0" w:space="0" w:color="auto"/>
          </w:divBdr>
        </w:div>
        <w:div w:id="1243831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4141</Words>
  <Characters>24846</Characters>
  <Application>Microsoft Office Word</Application>
  <DocSecurity>0</DocSecurity>
  <Lines>207</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sgolebiowski</dc:creator>
  <cp:lastModifiedBy>sgolebiowski</cp:lastModifiedBy>
  <cp:revision>2</cp:revision>
  <cp:lastPrinted>2018-03-15T10:50:00Z</cp:lastPrinted>
  <dcterms:created xsi:type="dcterms:W3CDTF">2018-03-16T12:19:00Z</dcterms:created>
  <dcterms:modified xsi:type="dcterms:W3CDTF">2018-03-16T12:19:00Z</dcterms:modified>
</cp:coreProperties>
</file>