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BF7" w:rsidRDefault="00DB234D" w:rsidP="00EB622F">
      <w:pPr>
        <w:tabs>
          <w:tab w:val="left" w:pos="0"/>
          <w:tab w:val="left" w:pos="9072"/>
        </w:tabs>
        <w:ind w:left="850" w:right="-1276" w:hanging="142"/>
        <w:jc w:val="both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>
            <wp:extent cx="542925" cy="590550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BF7" w:rsidRDefault="00710BF7" w:rsidP="00EB622F">
      <w:pPr>
        <w:tabs>
          <w:tab w:val="left" w:pos="0"/>
          <w:tab w:val="left" w:pos="9072"/>
        </w:tabs>
        <w:ind w:right="-1276" w:hanging="142"/>
        <w:jc w:val="both"/>
        <w:rPr>
          <w:b/>
          <w:sz w:val="24"/>
        </w:rPr>
      </w:pPr>
      <w:r w:rsidRPr="00EB622F">
        <w:rPr>
          <w:b/>
          <w:sz w:val="24"/>
        </w:rPr>
        <w:t>WOJEWODA DOLNOŚLĄSKI</w:t>
      </w:r>
      <w:r>
        <w:rPr>
          <w:b/>
          <w:sz w:val="24"/>
        </w:rPr>
        <w:t xml:space="preserve">                                       </w:t>
      </w:r>
      <w:r>
        <w:rPr>
          <w:sz w:val="24"/>
        </w:rPr>
        <w:t>Wrocław, dnia        stycznia 2017 r.</w:t>
      </w:r>
    </w:p>
    <w:p w:rsidR="00710BF7" w:rsidRDefault="00710BF7" w:rsidP="00EB622F">
      <w:pPr>
        <w:pStyle w:val="Nagwek3"/>
        <w:rPr>
          <w:b w:val="0"/>
        </w:rPr>
      </w:pPr>
      <w:r>
        <w:rPr>
          <w:b w:val="0"/>
        </w:rPr>
        <w:t xml:space="preserve"> </w:t>
      </w:r>
    </w:p>
    <w:p w:rsidR="00710BF7" w:rsidRDefault="00710BF7" w:rsidP="00EB622F">
      <w:pPr>
        <w:pStyle w:val="Nagwek3"/>
        <w:rPr>
          <w:b w:val="0"/>
        </w:rPr>
      </w:pPr>
    </w:p>
    <w:p w:rsidR="00710BF7" w:rsidRPr="00EB622F" w:rsidRDefault="00710BF7" w:rsidP="00EB622F">
      <w:pPr>
        <w:pStyle w:val="Nagwek3"/>
        <w:rPr>
          <w:b w:val="0"/>
        </w:rPr>
      </w:pPr>
      <w:r>
        <w:rPr>
          <w:b w:val="0"/>
        </w:rPr>
        <w:t>NK-N.40.8.2017</w:t>
      </w:r>
      <w:r w:rsidRPr="00EB622F">
        <w:rPr>
          <w:b w:val="0"/>
        </w:rPr>
        <w:t>.RB</w:t>
      </w:r>
    </w:p>
    <w:p w:rsidR="00710BF7" w:rsidRDefault="00710BF7" w:rsidP="00EB622F">
      <w:pPr>
        <w:widowControl w:val="0"/>
        <w:tabs>
          <w:tab w:val="left" w:pos="446"/>
          <w:tab w:val="left" w:pos="2544"/>
        </w:tabs>
        <w:autoSpaceDE w:val="0"/>
        <w:autoSpaceDN w:val="0"/>
        <w:adjustRightInd w:val="0"/>
        <w:spacing w:line="268" w:lineRule="atLeast"/>
        <w:jc w:val="both"/>
        <w:rPr>
          <w:sz w:val="24"/>
        </w:rPr>
      </w:pPr>
    </w:p>
    <w:p w:rsidR="00710BF7" w:rsidRDefault="00710BF7" w:rsidP="00EB622F">
      <w:pPr>
        <w:widowControl w:val="0"/>
        <w:tabs>
          <w:tab w:val="left" w:pos="446"/>
          <w:tab w:val="left" w:pos="2544"/>
        </w:tabs>
        <w:autoSpaceDE w:val="0"/>
        <w:autoSpaceDN w:val="0"/>
        <w:adjustRightInd w:val="0"/>
        <w:spacing w:line="268" w:lineRule="atLeast"/>
        <w:jc w:val="both"/>
        <w:rPr>
          <w:sz w:val="24"/>
        </w:rPr>
      </w:pPr>
    </w:p>
    <w:p w:rsidR="00710BF7" w:rsidRDefault="00710BF7" w:rsidP="00EB622F">
      <w:pPr>
        <w:rPr>
          <w:sz w:val="24"/>
        </w:rPr>
      </w:pPr>
    </w:p>
    <w:p w:rsidR="00710BF7" w:rsidRDefault="00710BF7" w:rsidP="00EB622F">
      <w:pPr>
        <w:rPr>
          <w:sz w:val="24"/>
        </w:rPr>
      </w:pPr>
    </w:p>
    <w:p w:rsidR="00710BF7" w:rsidRDefault="00710BF7" w:rsidP="00EB622F">
      <w:pPr>
        <w:ind w:left="5664"/>
        <w:jc w:val="both"/>
        <w:rPr>
          <w:b/>
          <w:sz w:val="24"/>
        </w:rPr>
      </w:pPr>
      <w:r>
        <w:rPr>
          <w:b/>
          <w:sz w:val="24"/>
        </w:rPr>
        <w:t xml:space="preserve">Rada Gminy </w:t>
      </w:r>
    </w:p>
    <w:p w:rsidR="00710BF7" w:rsidRDefault="00710BF7" w:rsidP="00EB622F">
      <w:pPr>
        <w:ind w:left="5664"/>
        <w:jc w:val="both"/>
        <w:rPr>
          <w:b/>
          <w:sz w:val="24"/>
        </w:rPr>
      </w:pPr>
      <w:r>
        <w:rPr>
          <w:b/>
          <w:sz w:val="24"/>
        </w:rPr>
        <w:t>Kamieniec Ząbkowicki</w:t>
      </w:r>
    </w:p>
    <w:p w:rsidR="00710BF7" w:rsidRDefault="00710BF7" w:rsidP="00EB622F">
      <w:pPr>
        <w:pStyle w:val="Tekstpodstawowywcity"/>
      </w:pPr>
    </w:p>
    <w:p w:rsidR="00710BF7" w:rsidRDefault="00710BF7" w:rsidP="00EB622F">
      <w:pPr>
        <w:pStyle w:val="Tekstpodstawowywcity"/>
      </w:pPr>
    </w:p>
    <w:p w:rsidR="00710BF7" w:rsidRDefault="00710BF7" w:rsidP="00EB622F"/>
    <w:p w:rsidR="00710BF7" w:rsidRDefault="00710BF7" w:rsidP="00513A3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Organ N</w:t>
      </w:r>
      <w:r w:rsidRPr="00CB2E6E">
        <w:rPr>
          <w:sz w:val="24"/>
          <w:szCs w:val="24"/>
        </w:rPr>
        <w:t xml:space="preserve">adzoru otrzymał informację, że </w:t>
      </w:r>
      <w:r>
        <w:rPr>
          <w:sz w:val="24"/>
          <w:szCs w:val="24"/>
        </w:rPr>
        <w:t>Radny Gminy Kamieniec Ząbkowicki, Pan Edward Szulin, prowadzi działalność gospodarczą w postaci gospodarstwa rolnego, w której wykorzystuje nieruchomości stanowiące mienie Gminy Kamieniec Ząbkowicki, oznaczone numerami 57/2, 57/3 oraz 53/2, położone w miejscowości Doboszowice.</w:t>
      </w:r>
    </w:p>
    <w:p w:rsidR="00710BF7" w:rsidRDefault="00710BF7" w:rsidP="00513A3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24f ust. 1 ustawy z dnia 8 marca 1990 r. o samorządzie gminnym: </w:t>
      </w:r>
      <w:r w:rsidRPr="00513A3F">
        <w:rPr>
          <w:sz w:val="24"/>
          <w:szCs w:val="24"/>
        </w:rPr>
        <w:t>„Radni nie mogą prowadzić działalności gospodarczej na własny rachunek lub wspólnie z innymi osobami z wykorzystaniem mienia komunalnego gminy, w której radny uzyskał mandat, a także zarządzać taką działalnością lub być przedstawicielem czy pełnomocnikiem w prowadzeniu takiej działalności.”.</w:t>
      </w:r>
    </w:p>
    <w:p w:rsidR="00710BF7" w:rsidRDefault="00710BF7" w:rsidP="00513A3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Działając na podstawie art. 88 ustawy z dnia 8 marca 1990 r. o samorządzie gminnym (Dz. U. z 2016 r. poz. 446)</w:t>
      </w:r>
      <w:r w:rsidRPr="00930330">
        <w:rPr>
          <w:sz w:val="24"/>
          <w:szCs w:val="24"/>
        </w:rPr>
        <w:t xml:space="preserve">, </w:t>
      </w:r>
      <w:r>
        <w:rPr>
          <w:sz w:val="24"/>
          <w:szCs w:val="24"/>
        </w:rPr>
        <w:t>wnoszę</w:t>
      </w:r>
      <w:r w:rsidRPr="00930330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 </w:t>
      </w:r>
      <w:r w:rsidRPr="00513A3F">
        <w:rPr>
          <w:sz w:val="24"/>
          <w:szCs w:val="24"/>
          <w:u w:val="single"/>
        </w:rPr>
        <w:t>wnikliwe</w:t>
      </w:r>
      <w:r>
        <w:rPr>
          <w:sz w:val="24"/>
          <w:szCs w:val="24"/>
        </w:rPr>
        <w:t xml:space="preserve"> i </w:t>
      </w:r>
      <w:r w:rsidRPr="00BD7666">
        <w:rPr>
          <w:sz w:val="24"/>
          <w:szCs w:val="24"/>
          <w:u w:val="single"/>
        </w:rPr>
        <w:t>szczegółowe</w:t>
      </w:r>
      <w:r>
        <w:rPr>
          <w:sz w:val="24"/>
          <w:szCs w:val="24"/>
        </w:rPr>
        <w:t xml:space="preserve"> przeprowadzenie postępowania wyjaśniającego w stosunku do wymienionego radnego pod kątem art. 383 §1 pkt 5 ustawy z dnia 5 stycznia 2011 r. – Kodeks wyborczy (Dz. U. z 2017 r. poz. 15</w:t>
      </w:r>
      <w:r w:rsidRPr="00CB2E6E">
        <w:rPr>
          <w:sz w:val="24"/>
          <w:szCs w:val="24"/>
        </w:rPr>
        <w:t>)</w:t>
      </w:r>
      <w:r>
        <w:rPr>
          <w:sz w:val="24"/>
          <w:szCs w:val="24"/>
        </w:rPr>
        <w:t xml:space="preserve"> w związku z art. 24f ust. 1 ustawy o samorządzie gminnym. W postępowaniu należy w szczególności ustalić i </w:t>
      </w:r>
      <w:r w:rsidRPr="00BD7666">
        <w:rPr>
          <w:sz w:val="24"/>
          <w:szCs w:val="24"/>
          <w:u w:val="single"/>
        </w:rPr>
        <w:t>wykazać</w:t>
      </w:r>
      <w:r>
        <w:rPr>
          <w:sz w:val="24"/>
          <w:szCs w:val="24"/>
        </w:rPr>
        <w:t xml:space="preserve"> istnienie albo nieistnienie </w:t>
      </w:r>
      <w:r w:rsidRPr="00BD7666">
        <w:rPr>
          <w:sz w:val="24"/>
          <w:szCs w:val="24"/>
          <w:u w:val="single"/>
        </w:rPr>
        <w:t>wszystkich</w:t>
      </w:r>
      <w:r>
        <w:rPr>
          <w:sz w:val="24"/>
          <w:szCs w:val="24"/>
        </w:rPr>
        <w:t xml:space="preserve"> przesłanek naruszenia wspomnianego zakazu: tj. 1) fakt rzeczywistego prowadzenia działalności gospodarczej w postaci gospodarstwa rolnego, 2) zarobkowego, zorganizowanego i ciągłego charakteru prowadzonej działalności, 3) wykorzystywania w jej prowadzeniu mienia komunalnego Gminy oraz sposobu wykorzystania tego mienia. </w:t>
      </w:r>
    </w:p>
    <w:p w:rsidR="00710BF7" w:rsidRPr="00CB2E6E" w:rsidRDefault="00710BF7" w:rsidP="00513A3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Proszę o poinformowanie Organu Nadzoru o poczynionych ustaleniach, </w:t>
      </w:r>
      <w:r w:rsidRPr="00BD7666">
        <w:rPr>
          <w:sz w:val="24"/>
          <w:szCs w:val="24"/>
          <w:u w:val="single"/>
        </w:rPr>
        <w:t>podstawach przyjęcia tych ustaleń</w:t>
      </w:r>
      <w:r>
        <w:rPr>
          <w:sz w:val="24"/>
          <w:szCs w:val="24"/>
        </w:rPr>
        <w:t xml:space="preserve"> i podjętych działaniach </w:t>
      </w:r>
      <w:r w:rsidRPr="00CB2E6E">
        <w:rPr>
          <w:sz w:val="24"/>
          <w:szCs w:val="24"/>
        </w:rPr>
        <w:t xml:space="preserve">w terminie </w:t>
      </w:r>
      <w:r>
        <w:rPr>
          <w:b/>
          <w:sz w:val="24"/>
          <w:szCs w:val="24"/>
        </w:rPr>
        <w:t>3</w:t>
      </w:r>
      <w:r w:rsidRPr="00CB2E6E">
        <w:rPr>
          <w:b/>
          <w:sz w:val="24"/>
          <w:szCs w:val="24"/>
        </w:rPr>
        <w:t xml:space="preserve">0 dni </w:t>
      </w:r>
      <w:r w:rsidRPr="00CB2E6E">
        <w:rPr>
          <w:sz w:val="24"/>
          <w:szCs w:val="24"/>
        </w:rPr>
        <w:t>od daty otrzymania niniejszego pisma.</w:t>
      </w:r>
    </w:p>
    <w:p w:rsidR="00710BF7" w:rsidRDefault="00710BF7" w:rsidP="0068692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sz w:val="24"/>
          <w:szCs w:val="24"/>
          <w:lang w:eastAsia="en-US"/>
        </w:rPr>
      </w:pPr>
    </w:p>
    <w:p w:rsidR="00710BF7" w:rsidRDefault="00710BF7" w:rsidP="006B4CAE">
      <w:pPr>
        <w:pStyle w:val="Tekstpodstawowywcity"/>
        <w:spacing w:line="276" w:lineRule="auto"/>
      </w:pPr>
    </w:p>
    <w:p w:rsidR="00710BF7" w:rsidRDefault="00710BF7" w:rsidP="006B4CAE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Z poważaniem</w:t>
      </w:r>
    </w:p>
    <w:p w:rsidR="00710BF7" w:rsidRDefault="00710BF7" w:rsidP="006B4CAE">
      <w:pPr>
        <w:spacing w:line="276" w:lineRule="auto"/>
        <w:ind w:firstLine="708"/>
        <w:jc w:val="both"/>
        <w:rPr>
          <w:sz w:val="24"/>
          <w:szCs w:val="24"/>
        </w:rPr>
      </w:pPr>
    </w:p>
    <w:p w:rsidR="00710BF7" w:rsidRPr="00A173A4" w:rsidRDefault="00710BF7" w:rsidP="006B4CAE">
      <w:pPr>
        <w:ind w:left="4248" w:firstLine="708"/>
        <w:jc w:val="center"/>
      </w:pPr>
      <w:r w:rsidRPr="00CC2440">
        <w:t>Z up. WOJEWODY DOLNOŚLĄSKIEGO</w:t>
      </w:r>
    </w:p>
    <w:p w:rsidR="00710BF7" w:rsidRDefault="00710BF7" w:rsidP="006B4CAE">
      <w:pPr>
        <w:ind w:left="4248" w:firstLine="708"/>
        <w:jc w:val="center"/>
        <w:rPr>
          <w:i/>
        </w:rPr>
      </w:pPr>
      <w:r>
        <w:rPr>
          <w:i/>
        </w:rPr>
        <w:t>Maciej Gardas</w:t>
      </w:r>
    </w:p>
    <w:p w:rsidR="00710BF7" w:rsidRDefault="00710BF7" w:rsidP="006B4CAE">
      <w:pPr>
        <w:ind w:left="4248" w:firstLine="708"/>
        <w:jc w:val="center"/>
      </w:pPr>
      <w:r>
        <w:t xml:space="preserve">Z-CA </w:t>
      </w:r>
      <w:r w:rsidRPr="00CC2440">
        <w:t>DYREKTOR</w:t>
      </w:r>
      <w:r>
        <w:t>A</w:t>
      </w:r>
      <w:r w:rsidRPr="00CC2440">
        <w:t xml:space="preserve"> WYDZIAŁU</w:t>
      </w:r>
    </w:p>
    <w:p w:rsidR="00710BF7" w:rsidRPr="00970A82" w:rsidRDefault="00710BF7" w:rsidP="006B4CAE">
      <w:pPr>
        <w:ind w:left="4248" w:firstLine="708"/>
        <w:jc w:val="center"/>
      </w:pPr>
      <w:r>
        <w:t>Nadzoru i Kontroli</w:t>
      </w:r>
    </w:p>
    <w:p w:rsidR="00710BF7" w:rsidRDefault="00710BF7"/>
    <w:sectPr w:rsidR="00710BF7" w:rsidSect="00EA3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B622F"/>
    <w:rsid w:val="0024421E"/>
    <w:rsid w:val="00513A3F"/>
    <w:rsid w:val="005A7666"/>
    <w:rsid w:val="005E182F"/>
    <w:rsid w:val="0068692C"/>
    <w:rsid w:val="006B4CAE"/>
    <w:rsid w:val="00710BF7"/>
    <w:rsid w:val="00930330"/>
    <w:rsid w:val="00970A82"/>
    <w:rsid w:val="00A173A4"/>
    <w:rsid w:val="00B32143"/>
    <w:rsid w:val="00B83328"/>
    <w:rsid w:val="00BD7666"/>
    <w:rsid w:val="00C04024"/>
    <w:rsid w:val="00CB2E6E"/>
    <w:rsid w:val="00CC2440"/>
    <w:rsid w:val="00D35BDB"/>
    <w:rsid w:val="00DB234D"/>
    <w:rsid w:val="00DC6167"/>
    <w:rsid w:val="00DF2B7C"/>
    <w:rsid w:val="00EA3D19"/>
    <w:rsid w:val="00EB622F"/>
    <w:rsid w:val="00F4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622F"/>
    <w:rPr>
      <w:rFonts w:ascii="Times New Roman" w:eastAsia="Times New Roman" w:hAnsi="Times New Roman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EB622F"/>
    <w:pPr>
      <w:keepNext/>
      <w:tabs>
        <w:tab w:val="left" w:pos="0"/>
        <w:tab w:val="left" w:pos="9072"/>
      </w:tabs>
      <w:ind w:right="-1276" w:hanging="142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EB622F"/>
    <w:rPr>
      <w:rFonts w:ascii="Times New Roman" w:hAnsi="Times New Roman" w:cs="Times New Roman"/>
      <w:b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B622F"/>
    <w:pPr>
      <w:ind w:firstLine="708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B622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B622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B622F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1661</Characters>
  <Application>Microsoft Office Word</Application>
  <DocSecurity>0</DocSecurity>
  <Lines>13</Lines>
  <Paragraphs>3</Paragraphs>
  <ScaleCrop>false</ScaleCrop>
  <Company>Nazwa twojej firmy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r.bandura</dc:creator>
  <cp:lastModifiedBy>mhercun</cp:lastModifiedBy>
  <cp:revision>2</cp:revision>
  <dcterms:created xsi:type="dcterms:W3CDTF">2017-02-09T10:40:00Z</dcterms:created>
  <dcterms:modified xsi:type="dcterms:W3CDTF">2017-02-09T10:40:00Z</dcterms:modified>
</cp:coreProperties>
</file>