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232" w:rsidRPr="00E255F5" w:rsidRDefault="00260232" w:rsidP="0026023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 xml:space="preserve">Uchwała Nr </w:t>
      </w:r>
      <w:r w:rsidR="00C26E63">
        <w:rPr>
          <w:rFonts w:ascii="Times New Roman" w:hAnsi="Times New Roman"/>
          <w:b/>
          <w:bCs/>
          <w:sz w:val="24"/>
          <w:szCs w:val="24"/>
          <w:lang w:eastAsia="pl-PL"/>
        </w:rPr>
        <w:t>XXVIII/183/2016</w:t>
      </w:r>
    </w:p>
    <w:p w:rsidR="00260232" w:rsidRPr="00E255F5" w:rsidRDefault="00260232" w:rsidP="0026023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E255F5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Rady Gminy Kamieniec Ząbkowicki </w:t>
      </w:r>
    </w:p>
    <w:p w:rsidR="00260232" w:rsidRPr="00E255F5" w:rsidRDefault="00260232" w:rsidP="0026023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E255F5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z dnia </w:t>
      </w:r>
      <w:r w:rsidR="00C26E63">
        <w:rPr>
          <w:rFonts w:ascii="Times New Roman" w:hAnsi="Times New Roman"/>
          <w:b/>
          <w:bCs/>
          <w:sz w:val="24"/>
          <w:szCs w:val="24"/>
          <w:lang w:eastAsia="pl-PL"/>
        </w:rPr>
        <w:t xml:space="preserve">27 października 2016 roku </w:t>
      </w:r>
    </w:p>
    <w:p w:rsidR="00260232" w:rsidRPr="00E255F5" w:rsidRDefault="00260232" w:rsidP="0026023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260232" w:rsidRDefault="00260232" w:rsidP="0026023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0819AB">
        <w:rPr>
          <w:rFonts w:ascii="Times New Roman" w:hAnsi="Times New Roman"/>
          <w:b/>
          <w:bCs/>
          <w:sz w:val="24"/>
          <w:szCs w:val="24"/>
          <w:lang w:eastAsia="pl-PL"/>
        </w:rPr>
        <w:t xml:space="preserve">w sprawie zarządzenia wyborów 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 xml:space="preserve">uzupełniających </w:t>
      </w:r>
      <w:r w:rsidR="006F7869">
        <w:rPr>
          <w:rFonts w:ascii="Times New Roman" w:hAnsi="Times New Roman"/>
          <w:b/>
          <w:bCs/>
          <w:sz w:val="24"/>
          <w:szCs w:val="24"/>
          <w:lang w:eastAsia="pl-PL"/>
        </w:rPr>
        <w:t xml:space="preserve">do </w:t>
      </w:r>
      <w:r w:rsidR="006F7869" w:rsidRPr="000819AB">
        <w:rPr>
          <w:rFonts w:ascii="Times New Roman" w:hAnsi="Times New Roman"/>
          <w:b/>
          <w:bCs/>
          <w:sz w:val="24"/>
          <w:szCs w:val="24"/>
          <w:lang w:eastAsia="pl-PL"/>
        </w:rPr>
        <w:t>rad</w:t>
      </w:r>
      <w:r w:rsidR="006F7869">
        <w:rPr>
          <w:rFonts w:ascii="Times New Roman" w:hAnsi="Times New Roman"/>
          <w:b/>
          <w:bCs/>
          <w:sz w:val="24"/>
          <w:szCs w:val="24"/>
          <w:lang w:eastAsia="pl-PL"/>
        </w:rPr>
        <w:t>y sołeckiej</w:t>
      </w:r>
      <w:r w:rsidR="006F7869" w:rsidRPr="000819AB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="006F7869">
        <w:rPr>
          <w:rFonts w:ascii="Times New Roman" w:hAnsi="Times New Roman"/>
          <w:b/>
          <w:bCs/>
          <w:sz w:val="24"/>
          <w:szCs w:val="24"/>
          <w:lang w:eastAsia="pl-PL"/>
        </w:rPr>
        <w:t>w Sołectwie Doboszowice</w:t>
      </w:r>
    </w:p>
    <w:p w:rsidR="006F7869" w:rsidRPr="000819AB" w:rsidRDefault="006F7869" w:rsidP="0026023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260232" w:rsidRDefault="00260232" w:rsidP="00260232">
      <w:pPr>
        <w:ind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0819AB">
        <w:rPr>
          <w:rFonts w:ascii="Times New Roman" w:hAnsi="Times New Roman"/>
          <w:sz w:val="24"/>
          <w:szCs w:val="24"/>
          <w:lang w:eastAsia="pl-PL"/>
        </w:rPr>
        <w:t xml:space="preserve">Na podstawie art. 35 ust. 3 </w:t>
      </w:r>
      <w:proofErr w:type="spellStart"/>
      <w:r w:rsidRPr="000819AB">
        <w:rPr>
          <w:rFonts w:ascii="Times New Roman" w:hAnsi="Times New Roman"/>
          <w:sz w:val="24"/>
          <w:szCs w:val="24"/>
          <w:lang w:eastAsia="pl-PL"/>
        </w:rPr>
        <w:t>pkt</w:t>
      </w:r>
      <w:proofErr w:type="spellEnd"/>
      <w:r w:rsidRPr="000819AB">
        <w:rPr>
          <w:rFonts w:ascii="Times New Roman" w:hAnsi="Times New Roman"/>
          <w:sz w:val="24"/>
          <w:szCs w:val="24"/>
          <w:lang w:eastAsia="pl-PL"/>
        </w:rPr>
        <w:t xml:space="preserve"> 2 ustawy z dnia 8 marca 1990 r. o samorządzi</w:t>
      </w:r>
      <w:r>
        <w:rPr>
          <w:rFonts w:ascii="Times New Roman" w:hAnsi="Times New Roman"/>
          <w:sz w:val="24"/>
          <w:szCs w:val="24"/>
          <w:lang w:eastAsia="pl-PL"/>
        </w:rPr>
        <w:t xml:space="preserve">e </w:t>
      </w:r>
      <w:r w:rsidR="006F7869">
        <w:rPr>
          <w:rFonts w:ascii="Times New Roman" w:hAnsi="Times New Roman"/>
          <w:sz w:val="24"/>
          <w:szCs w:val="24"/>
          <w:lang w:eastAsia="pl-PL"/>
        </w:rPr>
        <w:t>gminnym (Dz. U. z 2016</w:t>
      </w:r>
      <w:r w:rsidRPr="000819AB">
        <w:rPr>
          <w:rFonts w:ascii="Times New Roman" w:hAnsi="Times New Roman"/>
          <w:sz w:val="24"/>
          <w:szCs w:val="24"/>
          <w:lang w:eastAsia="pl-PL"/>
        </w:rPr>
        <w:t> r.</w:t>
      </w:r>
      <w:r w:rsidR="006F7869">
        <w:rPr>
          <w:rFonts w:ascii="Times New Roman" w:hAnsi="Times New Roman"/>
          <w:sz w:val="24"/>
          <w:szCs w:val="24"/>
          <w:lang w:eastAsia="pl-PL"/>
        </w:rPr>
        <w:t xml:space="preserve"> poz. 446</w:t>
      </w:r>
      <w:r w:rsidRPr="00E255F5">
        <w:rPr>
          <w:rFonts w:ascii="Times New Roman" w:hAnsi="Times New Roman"/>
          <w:sz w:val="24"/>
          <w:szCs w:val="24"/>
          <w:lang w:eastAsia="pl-PL"/>
        </w:rPr>
        <w:t xml:space="preserve"> ze zmianami) oraz § 18 pkt. 1</w:t>
      </w:r>
      <w:r>
        <w:rPr>
          <w:rFonts w:ascii="Times New Roman" w:hAnsi="Times New Roman"/>
          <w:sz w:val="24"/>
          <w:szCs w:val="24"/>
          <w:lang w:eastAsia="pl-PL"/>
        </w:rPr>
        <w:t xml:space="preserve"> statutu sołectwa </w:t>
      </w:r>
      <w:r w:rsidR="006F7869">
        <w:rPr>
          <w:rFonts w:ascii="Times New Roman" w:hAnsi="Times New Roman"/>
          <w:sz w:val="24"/>
          <w:szCs w:val="24"/>
          <w:lang w:eastAsia="pl-PL"/>
        </w:rPr>
        <w:t>Doboszowice</w:t>
      </w:r>
      <w:r>
        <w:rPr>
          <w:rFonts w:ascii="Times New Roman" w:hAnsi="Times New Roman"/>
          <w:sz w:val="24"/>
          <w:szCs w:val="24"/>
          <w:lang w:eastAsia="pl-PL"/>
        </w:rPr>
        <w:t xml:space="preserve"> zatwierdzonego</w:t>
      </w:r>
      <w:r w:rsidR="006F7869">
        <w:rPr>
          <w:rFonts w:ascii="Times New Roman" w:hAnsi="Times New Roman"/>
          <w:sz w:val="24"/>
          <w:szCs w:val="24"/>
        </w:rPr>
        <w:t xml:space="preserve"> Uchwałą Nr XLIII/267</w:t>
      </w:r>
      <w:r>
        <w:rPr>
          <w:rFonts w:ascii="Times New Roman" w:hAnsi="Times New Roman"/>
          <w:sz w:val="24"/>
          <w:szCs w:val="24"/>
        </w:rPr>
        <w:t xml:space="preserve">/2014 z dnia 29 sierpnia 2014 r. w sprawie nadania Statutu Sołectwu </w:t>
      </w:r>
      <w:r w:rsidR="006F7869">
        <w:rPr>
          <w:rFonts w:ascii="Times New Roman" w:hAnsi="Times New Roman"/>
          <w:sz w:val="24"/>
          <w:szCs w:val="24"/>
        </w:rPr>
        <w:t>Doboszowice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255F5">
        <w:rPr>
          <w:rFonts w:ascii="Times New Roman" w:hAnsi="Times New Roman"/>
          <w:sz w:val="24"/>
          <w:szCs w:val="24"/>
          <w:lang w:eastAsia="pl-PL"/>
        </w:rPr>
        <w:t xml:space="preserve">Rada Gminy, działając na wniosek Wójta Gminy Kamieniec Ząbkowicki uchwala, co następuje: </w:t>
      </w:r>
    </w:p>
    <w:p w:rsidR="00260232" w:rsidRDefault="00260232" w:rsidP="00260232">
      <w:pPr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260232" w:rsidRPr="00F21EE9" w:rsidRDefault="00260232" w:rsidP="00260232">
      <w:pPr>
        <w:jc w:val="center"/>
        <w:rPr>
          <w:rFonts w:ascii="Times New Roman" w:hAnsi="Times New Roman"/>
          <w:b/>
          <w:sz w:val="24"/>
          <w:szCs w:val="24"/>
        </w:rPr>
      </w:pPr>
      <w:r w:rsidRPr="00F21EE9">
        <w:rPr>
          <w:rFonts w:ascii="Times New Roman" w:hAnsi="Times New Roman"/>
          <w:b/>
          <w:sz w:val="24"/>
          <w:szCs w:val="24"/>
          <w:lang w:eastAsia="pl-PL"/>
        </w:rPr>
        <w:t>§ 1</w:t>
      </w:r>
    </w:p>
    <w:p w:rsidR="006F7869" w:rsidRPr="006F7869" w:rsidRDefault="00260232" w:rsidP="00260232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F7869">
        <w:rPr>
          <w:rFonts w:ascii="Times New Roman" w:hAnsi="Times New Roman"/>
          <w:sz w:val="24"/>
          <w:szCs w:val="24"/>
        </w:rPr>
        <w:t xml:space="preserve">Zarządza się przeprowadzenie wyborów uzupełniających </w:t>
      </w:r>
      <w:r w:rsidR="006F7869" w:rsidRPr="006F7869">
        <w:rPr>
          <w:rFonts w:ascii="Times New Roman" w:hAnsi="Times New Roman"/>
          <w:bCs/>
          <w:sz w:val="24"/>
          <w:szCs w:val="24"/>
          <w:lang w:eastAsia="pl-PL"/>
        </w:rPr>
        <w:t>do rady sołeckiej w Sołectwie Doboszowice.</w:t>
      </w:r>
    </w:p>
    <w:p w:rsidR="00260232" w:rsidRPr="006F7869" w:rsidRDefault="006F7869" w:rsidP="00260232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F7869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260232" w:rsidRPr="006F7869">
        <w:rPr>
          <w:rFonts w:ascii="Times New Roman" w:hAnsi="Times New Roman"/>
          <w:sz w:val="24"/>
          <w:szCs w:val="24"/>
          <w:lang w:eastAsia="pl-PL"/>
        </w:rPr>
        <w:t>Wybory, o których mowa w ust. 1 przeprowadzi się w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C26E63">
        <w:rPr>
          <w:rFonts w:ascii="Times New Roman" w:hAnsi="Times New Roman"/>
          <w:sz w:val="24"/>
          <w:szCs w:val="24"/>
          <w:lang w:eastAsia="pl-PL"/>
        </w:rPr>
        <w:t>grudniu</w:t>
      </w:r>
      <w:r w:rsidR="00260232" w:rsidRPr="006F7869">
        <w:rPr>
          <w:rFonts w:ascii="Times New Roman" w:hAnsi="Times New Roman"/>
          <w:sz w:val="24"/>
          <w:szCs w:val="24"/>
          <w:lang w:eastAsia="pl-PL"/>
        </w:rPr>
        <w:t xml:space="preserve">  2016 roku. </w:t>
      </w:r>
    </w:p>
    <w:p w:rsidR="00260232" w:rsidRPr="000819AB" w:rsidRDefault="00260232" w:rsidP="0026023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§ 2</w:t>
      </w:r>
    </w:p>
    <w:tbl>
      <w:tblPr>
        <w:tblW w:w="0" w:type="auto"/>
        <w:tblInd w:w="-12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7"/>
      </w:tblGrid>
      <w:tr w:rsidR="00260232" w:rsidRPr="00E87461" w:rsidTr="00B32C34">
        <w:tc>
          <w:tcPr>
            <w:tcW w:w="337" w:type="dxa"/>
            <w:hideMark/>
          </w:tcPr>
          <w:p w:rsidR="00260232" w:rsidRPr="000819AB" w:rsidRDefault="00260232" w:rsidP="00B32C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</w:tr>
    </w:tbl>
    <w:p w:rsidR="00260232" w:rsidRPr="000819AB" w:rsidRDefault="00260232" w:rsidP="00260232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260232" w:rsidRDefault="00260232" w:rsidP="00260232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0819AB">
        <w:rPr>
          <w:rFonts w:ascii="Times New Roman" w:hAnsi="Times New Roman"/>
          <w:sz w:val="24"/>
          <w:szCs w:val="24"/>
          <w:lang w:eastAsia="pl-PL"/>
        </w:rPr>
        <w:t>Wykonanie uchwały p</w:t>
      </w:r>
      <w:r w:rsidRPr="00E255F5">
        <w:rPr>
          <w:rFonts w:ascii="Times New Roman" w:hAnsi="Times New Roman"/>
          <w:sz w:val="24"/>
          <w:szCs w:val="24"/>
          <w:lang w:eastAsia="pl-PL"/>
        </w:rPr>
        <w:t>owierza się Wójtowi Gminy Kamieniec Ząbkowicki</w:t>
      </w:r>
      <w:r w:rsidRPr="000819AB">
        <w:rPr>
          <w:rFonts w:ascii="Times New Roman" w:hAnsi="Times New Roman"/>
          <w:sz w:val="24"/>
          <w:szCs w:val="24"/>
          <w:lang w:eastAsia="pl-PL"/>
        </w:rPr>
        <w:t>.</w:t>
      </w:r>
    </w:p>
    <w:p w:rsidR="00260232" w:rsidRPr="000819AB" w:rsidRDefault="00260232" w:rsidP="00260232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260232" w:rsidRPr="000819AB" w:rsidRDefault="00260232" w:rsidP="0026023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§ 3</w:t>
      </w:r>
    </w:p>
    <w:p w:rsidR="00260232" w:rsidRPr="005022D4" w:rsidRDefault="00260232" w:rsidP="00260232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0819AB">
        <w:rPr>
          <w:rFonts w:ascii="Times New Roman" w:hAnsi="Times New Roman"/>
          <w:sz w:val="24"/>
          <w:szCs w:val="24"/>
          <w:lang w:eastAsia="pl-PL"/>
        </w:rPr>
        <w:t>Uchwała wchodzi w życie z dniem podjęcia.</w:t>
      </w:r>
    </w:p>
    <w:p w:rsidR="00260232" w:rsidRDefault="00260232" w:rsidP="00260232">
      <w:pPr>
        <w:rPr>
          <w:rFonts w:ascii="Times New Roman" w:hAnsi="Times New Roman"/>
          <w:sz w:val="24"/>
          <w:szCs w:val="24"/>
        </w:rPr>
      </w:pPr>
    </w:p>
    <w:p w:rsidR="00260232" w:rsidRDefault="00260232" w:rsidP="00260232">
      <w:pPr>
        <w:rPr>
          <w:rFonts w:ascii="Times New Roman" w:hAnsi="Times New Roman"/>
          <w:sz w:val="24"/>
          <w:szCs w:val="24"/>
        </w:rPr>
      </w:pPr>
    </w:p>
    <w:p w:rsidR="00260232" w:rsidRPr="008A745E" w:rsidRDefault="00260232" w:rsidP="006F7869">
      <w:pPr>
        <w:spacing w:after="0"/>
        <w:rPr>
          <w:rFonts w:ascii="Times New Roman" w:hAnsi="Times New Roman"/>
          <w:sz w:val="24"/>
          <w:szCs w:val="24"/>
        </w:rPr>
      </w:pPr>
      <w:r w:rsidRPr="008A745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</w:p>
    <w:p w:rsidR="00260232" w:rsidRDefault="00C72187" w:rsidP="0026023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Przewodniczący Rady Gminy </w:t>
      </w:r>
    </w:p>
    <w:p w:rsidR="00C72187" w:rsidRDefault="00C72187" w:rsidP="0026023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Aleksander Ciapka </w:t>
      </w:r>
    </w:p>
    <w:p w:rsidR="00260232" w:rsidRDefault="00260232" w:rsidP="00260232">
      <w:pPr>
        <w:rPr>
          <w:rFonts w:ascii="Times New Roman" w:hAnsi="Times New Roman"/>
          <w:sz w:val="24"/>
          <w:szCs w:val="24"/>
        </w:rPr>
      </w:pPr>
    </w:p>
    <w:p w:rsidR="00260232" w:rsidRDefault="00260232" w:rsidP="00260232">
      <w:pPr>
        <w:rPr>
          <w:rFonts w:ascii="Times New Roman" w:hAnsi="Times New Roman"/>
          <w:sz w:val="24"/>
          <w:szCs w:val="24"/>
        </w:rPr>
      </w:pPr>
    </w:p>
    <w:p w:rsidR="00260232" w:rsidRDefault="00260232" w:rsidP="00260232">
      <w:pPr>
        <w:rPr>
          <w:rFonts w:ascii="Times New Roman" w:hAnsi="Times New Roman"/>
          <w:sz w:val="24"/>
          <w:szCs w:val="24"/>
        </w:rPr>
      </w:pPr>
    </w:p>
    <w:p w:rsidR="00260232" w:rsidRDefault="00260232" w:rsidP="00260232">
      <w:pPr>
        <w:rPr>
          <w:rFonts w:ascii="Times New Roman" w:hAnsi="Times New Roman"/>
          <w:sz w:val="24"/>
          <w:szCs w:val="24"/>
        </w:rPr>
      </w:pPr>
    </w:p>
    <w:p w:rsidR="00260232" w:rsidRDefault="00260232" w:rsidP="00260232">
      <w:pPr>
        <w:rPr>
          <w:rFonts w:ascii="Times New Roman" w:hAnsi="Times New Roman"/>
          <w:sz w:val="24"/>
          <w:szCs w:val="24"/>
        </w:rPr>
      </w:pPr>
    </w:p>
    <w:p w:rsidR="00260232" w:rsidRDefault="00260232" w:rsidP="00260232">
      <w:pPr>
        <w:rPr>
          <w:rFonts w:ascii="Times New Roman" w:hAnsi="Times New Roman"/>
          <w:sz w:val="24"/>
          <w:szCs w:val="24"/>
        </w:rPr>
      </w:pPr>
    </w:p>
    <w:p w:rsidR="00260232" w:rsidRDefault="00260232" w:rsidP="00260232">
      <w:pPr>
        <w:rPr>
          <w:rFonts w:ascii="Times New Roman" w:hAnsi="Times New Roman"/>
          <w:sz w:val="24"/>
          <w:szCs w:val="24"/>
        </w:rPr>
      </w:pPr>
    </w:p>
    <w:p w:rsidR="00260232" w:rsidRDefault="00260232" w:rsidP="00260232">
      <w:pPr>
        <w:rPr>
          <w:rFonts w:ascii="Times New Roman" w:hAnsi="Times New Roman"/>
          <w:sz w:val="24"/>
          <w:szCs w:val="24"/>
        </w:rPr>
      </w:pPr>
    </w:p>
    <w:p w:rsidR="00260232" w:rsidRDefault="00260232" w:rsidP="00260232">
      <w:pPr>
        <w:rPr>
          <w:rFonts w:ascii="Times New Roman" w:hAnsi="Times New Roman"/>
          <w:sz w:val="24"/>
          <w:szCs w:val="24"/>
        </w:rPr>
      </w:pPr>
    </w:p>
    <w:p w:rsidR="00260232" w:rsidRDefault="00260232" w:rsidP="00260232">
      <w:pPr>
        <w:rPr>
          <w:rFonts w:ascii="Times New Roman" w:hAnsi="Times New Roman"/>
          <w:sz w:val="24"/>
          <w:szCs w:val="24"/>
        </w:rPr>
      </w:pPr>
    </w:p>
    <w:p w:rsidR="00260232" w:rsidRDefault="00260232" w:rsidP="0026023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Uzasadnienie</w:t>
      </w:r>
    </w:p>
    <w:p w:rsidR="00260232" w:rsidRDefault="00260232" w:rsidP="0026023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Stosownie do uchwalonego statutu Sołectwa </w:t>
      </w:r>
      <w:r w:rsidR="006F7869">
        <w:rPr>
          <w:rFonts w:ascii="Times New Roman" w:hAnsi="Times New Roman"/>
          <w:sz w:val="24"/>
          <w:szCs w:val="24"/>
        </w:rPr>
        <w:t>Doboszowice</w:t>
      </w:r>
      <w:r>
        <w:rPr>
          <w:rFonts w:ascii="Times New Roman" w:hAnsi="Times New Roman"/>
          <w:sz w:val="24"/>
          <w:szCs w:val="24"/>
        </w:rPr>
        <w:t xml:space="preserve"> wybory </w:t>
      </w:r>
      <w:r w:rsidR="006F7869">
        <w:rPr>
          <w:rFonts w:ascii="Times New Roman" w:hAnsi="Times New Roman"/>
          <w:sz w:val="24"/>
          <w:szCs w:val="24"/>
        </w:rPr>
        <w:t>uzupełniające członka rady sołeckiej</w:t>
      </w:r>
      <w:r>
        <w:rPr>
          <w:rFonts w:ascii="Times New Roman" w:hAnsi="Times New Roman"/>
          <w:sz w:val="24"/>
          <w:szCs w:val="24"/>
        </w:rPr>
        <w:t xml:space="preserve"> zarządza w drodze uchwały Rada Gminy. W związku ze złożoną rezygnacją </w:t>
      </w:r>
      <w:r w:rsidR="006F7869">
        <w:rPr>
          <w:rFonts w:ascii="Times New Roman" w:hAnsi="Times New Roman"/>
          <w:sz w:val="24"/>
          <w:szCs w:val="24"/>
        </w:rPr>
        <w:t>członka rady sołeckiej</w:t>
      </w:r>
      <w:r>
        <w:rPr>
          <w:rFonts w:ascii="Times New Roman" w:hAnsi="Times New Roman"/>
          <w:sz w:val="24"/>
          <w:szCs w:val="24"/>
        </w:rPr>
        <w:t xml:space="preserve"> przeprowadzenie wyborów uzupełniających w Sołectwie </w:t>
      </w:r>
      <w:r w:rsidR="006F7869">
        <w:rPr>
          <w:rFonts w:ascii="Times New Roman" w:hAnsi="Times New Roman"/>
          <w:sz w:val="24"/>
          <w:szCs w:val="24"/>
        </w:rPr>
        <w:t>Doboszowice</w:t>
      </w:r>
      <w:r>
        <w:rPr>
          <w:rFonts w:ascii="Times New Roman" w:hAnsi="Times New Roman"/>
          <w:sz w:val="24"/>
          <w:szCs w:val="24"/>
        </w:rPr>
        <w:t xml:space="preserve"> jest uzasadnione i celowe. </w:t>
      </w:r>
    </w:p>
    <w:p w:rsidR="00C6490B" w:rsidRDefault="00C6490B"/>
    <w:sectPr w:rsidR="00C6490B" w:rsidSect="00C649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462C2D"/>
    <w:multiLevelType w:val="hybridMultilevel"/>
    <w:tmpl w:val="6A965D5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60232"/>
    <w:rsid w:val="001317BC"/>
    <w:rsid w:val="00260232"/>
    <w:rsid w:val="002B6AEE"/>
    <w:rsid w:val="002F7E44"/>
    <w:rsid w:val="003F12AA"/>
    <w:rsid w:val="00492AC8"/>
    <w:rsid w:val="00511ED0"/>
    <w:rsid w:val="006F7869"/>
    <w:rsid w:val="00961413"/>
    <w:rsid w:val="00C26E63"/>
    <w:rsid w:val="00C6490B"/>
    <w:rsid w:val="00C72187"/>
    <w:rsid w:val="00E90783"/>
    <w:rsid w:val="00FC6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0232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02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214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Hercun</dc:creator>
  <cp:lastModifiedBy>Marta Hercun</cp:lastModifiedBy>
  <cp:revision>3</cp:revision>
  <dcterms:created xsi:type="dcterms:W3CDTF">2016-10-12T06:02:00Z</dcterms:created>
  <dcterms:modified xsi:type="dcterms:W3CDTF">2016-10-31T14:43:00Z</dcterms:modified>
</cp:coreProperties>
</file>