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01A" w:rsidRDefault="0001301A" w:rsidP="009F0D3B">
      <w:r>
        <w:t xml:space="preserve">Znak sprawy  </w:t>
      </w:r>
      <w:r>
        <w:rPr>
          <w:b/>
        </w:rPr>
        <w:t>5/1-PR/PN/R/16</w:t>
      </w:r>
    </w:p>
    <w:p w:rsidR="0001301A" w:rsidRDefault="0001301A" w:rsidP="009F0D3B"/>
    <w:p w:rsidR="0001301A" w:rsidRDefault="0001301A" w:rsidP="009F0D3B">
      <w:pPr>
        <w:spacing w:line="360" w:lineRule="atLeast"/>
        <w:jc w:val="right"/>
      </w:pPr>
    </w:p>
    <w:p w:rsidR="0001301A" w:rsidRDefault="0001301A" w:rsidP="009F0D3B">
      <w:pPr>
        <w:spacing w:line="360" w:lineRule="atLeast"/>
      </w:pPr>
      <w:r>
        <w:t xml:space="preserve">                                    </w:t>
      </w:r>
    </w:p>
    <w:p w:rsidR="0001301A" w:rsidRDefault="0001301A" w:rsidP="009F0D3B">
      <w:pPr>
        <w:pStyle w:val="Nagwek1"/>
        <w:jc w:val="center"/>
        <w:rPr>
          <w:rFonts w:ascii="Times New Roman" w:hAnsi="Times New Roman"/>
        </w:rPr>
      </w:pPr>
      <w:r>
        <w:rPr>
          <w:rFonts w:ascii="Times New Roman" w:hAnsi="Times New Roman"/>
        </w:rPr>
        <w:t>SPECYFIKACJA ISTOTNYCH WARUNKÓW ZAMÓWIENIA</w:t>
      </w:r>
    </w:p>
    <w:p w:rsidR="0001301A" w:rsidRDefault="0001301A" w:rsidP="009F0D3B"/>
    <w:p w:rsidR="0001301A" w:rsidRDefault="0001301A" w:rsidP="009F0D3B"/>
    <w:p w:rsidR="0001301A" w:rsidRDefault="0001301A" w:rsidP="009F0D3B">
      <w:pPr>
        <w:jc w:val="center"/>
      </w:pPr>
      <w:r>
        <w:t>do postępowania o udzielenie zamówienia publicznego na realizację zadania pn.</w:t>
      </w:r>
    </w:p>
    <w:p w:rsidR="0001301A" w:rsidRDefault="0001301A" w:rsidP="009F0D3B">
      <w:pPr>
        <w:jc w:val="center"/>
      </w:pPr>
    </w:p>
    <w:p w:rsidR="0001301A" w:rsidRDefault="0001301A" w:rsidP="009F0D3B"/>
    <w:p w:rsidR="0001301A" w:rsidRDefault="0001301A" w:rsidP="009F0D3B">
      <w:pPr>
        <w:spacing w:line="360" w:lineRule="atLeast"/>
        <w:jc w:val="both"/>
        <w:rPr>
          <w:b/>
        </w:rPr>
      </w:pPr>
      <w:r>
        <w:rPr>
          <w:b/>
        </w:rPr>
        <w:t>„Przebudowa dach</w:t>
      </w:r>
      <w:r w:rsidRPr="00905DFA">
        <w:rPr>
          <w:b/>
        </w:rPr>
        <w:t>u</w:t>
      </w:r>
      <w:r>
        <w:rPr>
          <w:b/>
        </w:rPr>
        <w:t xml:space="preserve"> sali sportowej Kamieniec Ząbkowicki II Szkoła Podstawowa nr 2 dz. nr 225 [ Intensywne opady deszczu i gradu oraz silny wiatr sierpień 2015 r.]</w:t>
      </w:r>
      <w:r>
        <w:rPr>
          <w:b/>
          <w:bCs/>
          <w:i/>
          <w:iCs/>
          <w:color w:val="000000"/>
        </w:rPr>
        <w:t>”.</w:t>
      </w:r>
    </w:p>
    <w:p w:rsidR="0001301A" w:rsidRDefault="0001301A" w:rsidP="009F0D3B"/>
    <w:p w:rsidR="0001301A" w:rsidRDefault="0001301A" w:rsidP="009F0D3B"/>
    <w:p w:rsidR="0001301A" w:rsidRDefault="0001301A" w:rsidP="009F0D3B">
      <w:pPr>
        <w:jc w:val="center"/>
        <w:rPr>
          <w:sz w:val="28"/>
          <w:szCs w:val="28"/>
        </w:rPr>
      </w:pPr>
      <w:r>
        <w:rPr>
          <w:sz w:val="28"/>
          <w:szCs w:val="28"/>
        </w:rPr>
        <w:t>Przetarg nieograniczony</w:t>
      </w:r>
    </w:p>
    <w:p w:rsidR="0001301A" w:rsidRDefault="0001301A" w:rsidP="009F0D3B">
      <w:pPr>
        <w:tabs>
          <w:tab w:val="left" w:pos="-720"/>
        </w:tabs>
        <w:suppressAutoHyphens/>
        <w:jc w:val="both"/>
        <w:rPr>
          <w:noProof/>
          <w:spacing w:val="-3"/>
          <w:sz w:val="28"/>
        </w:rPr>
      </w:pPr>
      <w:r>
        <w:rPr>
          <w:noProof/>
          <w:spacing w:val="-3"/>
          <w:sz w:val="28"/>
        </w:rPr>
        <w:t xml:space="preserve">Postępowanie jest prowadzone zgodnie z przepisami ustawy z dnia </w:t>
      </w:r>
      <w:r>
        <w:rPr>
          <w:sz w:val="28"/>
        </w:rPr>
        <w:t>29 stycznia 2004 r.</w:t>
      </w:r>
      <w:r>
        <w:rPr>
          <w:noProof/>
          <w:spacing w:val="-3"/>
          <w:sz w:val="28"/>
        </w:rPr>
        <w:t xml:space="preserve"> </w:t>
      </w:r>
      <w:r>
        <w:rPr>
          <w:sz w:val="28"/>
        </w:rPr>
        <w:t>Prawo zamówień publicznych</w:t>
      </w:r>
      <w:r>
        <w:rPr>
          <w:noProof/>
          <w:spacing w:val="-3"/>
          <w:sz w:val="28"/>
        </w:rPr>
        <w:t xml:space="preserve"> (</w:t>
      </w:r>
      <w:proofErr w:type="spellStart"/>
      <w:r>
        <w:rPr>
          <w:sz w:val="28"/>
        </w:rPr>
        <w:t>t.j</w:t>
      </w:r>
      <w:proofErr w:type="spellEnd"/>
      <w:r>
        <w:rPr>
          <w:sz w:val="28"/>
        </w:rPr>
        <w:t>. Dz. U. z 2015 r., poz. 2164,</w:t>
      </w:r>
      <w:r>
        <w:rPr>
          <w:noProof/>
          <w:spacing w:val="-3"/>
          <w:sz w:val="28"/>
        </w:rPr>
        <w:t>) zwanej dalej ustawą.</w:t>
      </w:r>
    </w:p>
    <w:p w:rsidR="0001301A" w:rsidRDefault="0001301A" w:rsidP="009F0D3B">
      <w:pPr>
        <w:jc w:val="center"/>
      </w:pPr>
    </w:p>
    <w:p w:rsidR="0001301A" w:rsidRDefault="0001301A" w:rsidP="009F0D3B">
      <w:pPr>
        <w:spacing w:line="360" w:lineRule="atLeast"/>
        <w:jc w:val="both"/>
        <w:rPr>
          <w:sz w:val="28"/>
          <w:szCs w:val="28"/>
          <w:u w:val="single"/>
        </w:rPr>
      </w:pPr>
      <w:r>
        <w:rPr>
          <w:sz w:val="28"/>
          <w:szCs w:val="28"/>
          <w:u w:val="single"/>
        </w:rPr>
        <w:t>Zamówienie realizowane w ramach dofinansowania ze środków Ministerstwa Spraw Wewnętrznych i Administracji.</w:t>
      </w:r>
    </w:p>
    <w:p w:rsidR="0001301A" w:rsidRDefault="0001301A" w:rsidP="009F0D3B">
      <w:pPr>
        <w:spacing w:line="360" w:lineRule="atLeast"/>
        <w:jc w:val="both"/>
        <w:rPr>
          <w:sz w:val="28"/>
          <w:szCs w:val="28"/>
          <w:u w:val="single"/>
        </w:rPr>
      </w:pPr>
    </w:p>
    <w:p w:rsidR="0001301A" w:rsidRDefault="0001301A" w:rsidP="009F0D3B">
      <w:pPr>
        <w:jc w:val="center"/>
      </w:pPr>
      <w:r>
        <w:t>Kamieniec Ząbkowicki, maj 2016 rok</w:t>
      </w:r>
    </w:p>
    <w:p w:rsidR="0001301A" w:rsidRDefault="0001301A" w:rsidP="009F0D3B"/>
    <w:p w:rsidR="0001301A" w:rsidRDefault="0001301A" w:rsidP="009F0D3B"/>
    <w:p w:rsidR="0001301A" w:rsidRDefault="0001301A" w:rsidP="009F0D3B">
      <w:pPr>
        <w:numPr>
          <w:ilvl w:val="0"/>
          <w:numId w:val="1"/>
        </w:numPr>
        <w:jc w:val="both"/>
        <w:rPr>
          <w:b/>
          <w:bCs/>
        </w:rPr>
      </w:pPr>
      <w:r>
        <w:rPr>
          <w:b/>
        </w:rPr>
        <w:t>NAZWA I ADRES ZAMAWIAJĄCEGO</w:t>
      </w:r>
      <w:r>
        <w:tab/>
      </w:r>
    </w:p>
    <w:p w:rsidR="0001301A" w:rsidRDefault="0001301A" w:rsidP="009F0D3B">
      <w:pPr>
        <w:ind w:left="720"/>
        <w:jc w:val="both"/>
      </w:pPr>
    </w:p>
    <w:p w:rsidR="0001301A" w:rsidRDefault="0001301A" w:rsidP="009F0D3B">
      <w:pPr>
        <w:jc w:val="both"/>
        <w:rPr>
          <w:bCs/>
        </w:rPr>
      </w:pPr>
      <w:r>
        <w:rPr>
          <w:bCs/>
        </w:rPr>
        <w:t>Gmina Kamieniec Ząbkowicki</w:t>
      </w:r>
    </w:p>
    <w:p w:rsidR="0001301A" w:rsidRDefault="0001301A" w:rsidP="009F0D3B">
      <w:pPr>
        <w:jc w:val="both"/>
        <w:rPr>
          <w:bCs/>
        </w:rPr>
      </w:pPr>
      <w:r>
        <w:rPr>
          <w:bCs/>
        </w:rPr>
        <w:t>ul. Ząbkowicka 26</w:t>
      </w:r>
    </w:p>
    <w:p w:rsidR="0001301A" w:rsidRDefault="0001301A" w:rsidP="009F0D3B">
      <w:pPr>
        <w:jc w:val="both"/>
        <w:rPr>
          <w:bCs/>
        </w:rPr>
      </w:pPr>
      <w:r>
        <w:rPr>
          <w:bCs/>
        </w:rPr>
        <w:t>57-230 Kamieniec Ząbkowicki</w:t>
      </w:r>
    </w:p>
    <w:p w:rsidR="0001301A" w:rsidRDefault="0001301A" w:rsidP="009F0D3B">
      <w:pPr>
        <w:jc w:val="both"/>
        <w:rPr>
          <w:bCs/>
        </w:rPr>
      </w:pPr>
      <w:r>
        <w:rPr>
          <w:bCs/>
        </w:rPr>
        <w:t>Regon: 890718449</w:t>
      </w:r>
    </w:p>
    <w:p w:rsidR="0001301A" w:rsidRDefault="0001301A" w:rsidP="009F0D3B">
      <w:pPr>
        <w:jc w:val="both"/>
        <w:rPr>
          <w:bCs/>
        </w:rPr>
      </w:pPr>
      <w:r>
        <w:rPr>
          <w:bCs/>
        </w:rPr>
        <w:t>NIP: 887 16 35 266</w:t>
      </w:r>
    </w:p>
    <w:p w:rsidR="0001301A" w:rsidRDefault="00417668" w:rsidP="009F0D3B">
      <w:pPr>
        <w:jc w:val="both"/>
        <w:rPr>
          <w:bCs/>
        </w:rPr>
      </w:pPr>
      <w:hyperlink r:id="rId5" w:history="1">
        <w:r w:rsidR="0001301A">
          <w:rPr>
            <w:rStyle w:val="Hipercze"/>
            <w:bCs/>
          </w:rPr>
          <w:t>http://kamienieczabkowicki.eu/</w:t>
        </w:r>
      </w:hyperlink>
    </w:p>
    <w:p w:rsidR="0001301A" w:rsidRDefault="0001301A" w:rsidP="009F0D3B">
      <w:pPr>
        <w:jc w:val="both"/>
        <w:rPr>
          <w:bCs/>
          <w:lang w:val="de-DE"/>
        </w:rPr>
      </w:pPr>
      <w:r>
        <w:rPr>
          <w:bCs/>
          <w:lang w:val="de-DE"/>
        </w:rPr>
        <w:t>e-</w:t>
      </w:r>
      <w:proofErr w:type="spellStart"/>
      <w:r>
        <w:rPr>
          <w:bCs/>
          <w:lang w:val="de-DE"/>
        </w:rPr>
        <w:t>mail</w:t>
      </w:r>
      <w:proofErr w:type="spellEnd"/>
      <w:r>
        <w:rPr>
          <w:bCs/>
          <w:lang w:val="de-DE"/>
        </w:rPr>
        <w:t>: gmina@kamzab.pl</w:t>
      </w:r>
    </w:p>
    <w:p w:rsidR="0001301A" w:rsidRDefault="0001301A" w:rsidP="009F0D3B">
      <w:pPr>
        <w:jc w:val="both"/>
        <w:rPr>
          <w:b/>
          <w:bCs/>
          <w:lang w:val="de-DE"/>
        </w:rPr>
      </w:pPr>
    </w:p>
    <w:p w:rsidR="0001301A" w:rsidRDefault="0001301A" w:rsidP="009F0D3B">
      <w:pPr>
        <w:jc w:val="both"/>
        <w:rPr>
          <w:b/>
          <w:bCs/>
          <w:lang w:val="de-DE"/>
        </w:rPr>
      </w:pPr>
    </w:p>
    <w:p w:rsidR="0001301A" w:rsidRDefault="0001301A" w:rsidP="009F0D3B">
      <w:pPr>
        <w:numPr>
          <w:ilvl w:val="0"/>
          <w:numId w:val="1"/>
        </w:numPr>
        <w:jc w:val="both"/>
        <w:rPr>
          <w:b/>
          <w:bCs/>
        </w:rPr>
      </w:pPr>
      <w:r>
        <w:rPr>
          <w:b/>
          <w:bCs/>
        </w:rPr>
        <w:t>TRYB UDZIELENIA ZAMÓWIENIA</w:t>
      </w:r>
    </w:p>
    <w:p w:rsidR="0001301A" w:rsidRDefault="0001301A" w:rsidP="009F0D3B">
      <w:pPr>
        <w:jc w:val="both"/>
      </w:pPr>
    </w:p>
    <w:p w:rsidR="0001301A" w:rsidRPr="00C238B5" w:rsidRDefault="0001301A" w:rsidP="009F0D3B">
      <w:pPr>
        <w:jc w:val="both"/>
      </w:pPr>
      <w:r>
        <w:t>1. Postępowanie o udzielenie zamówienia prowadzone jest w trybie przetargu nieograniczonego na podstawie przepisów Działu II, Rozdziału 3 Tryby udzielania zamówień, Oddział 1 – Przetarg nieograniczony - ustawy z dnia 29 stycznia 2004 roku Prawo zamówień publicznych (tekst jednolity</w:t>
      </w:r>
      <w:r w:rsidRPr="00C238B5">
        <w:t>: Dz. U. z 2015 r., poz. 2164 )</w:t>
      </w:r>
      <w:r>
        <w:t>.</w:t>
      </w:r>
    </w:p>
    <w:p w:rsidR="0001301A" w:rsidRDefault="0001301A" w:rsidP="009F0D3B">
      <w:pPr>
        <w:spacing w:line="300" w:lineRule="atLeast"/>
        <w:jc w:val="both"/>
      </w:pPr>
    </w:p>
    <w:p w:rsidR="0001301A" w:rsidRDefault="0001301A" w:rsidP="009F0D3B">
      <w:pPr>
        <w:spacing w:line="300" w:lineRule="atLeast"/>
        <w:jc w:val="both"/>
      </w:pPr>
      <w:r>
        <w:t xml:space="preserve">2. Ogłoszenie o postępowaniu zostało opublikowane w dniu 06.06.2016 roku w Biuletynie Zamówień Publicznych Numer ogłoszenia: </w:t>
      </w:r>
      <w:r w:rsidR="00396B4D" w:rsidRPr="00360606">
        <w:rPr>
          <w:b/>
          <w:bCs/>
        </w:rPr>
        <w:t>71599 - 2016</w:t>
      </w:r>
      <w:r w:rsidR="00396B4D">
        <w:rPr>
          <w:b/>
          <w:bCs/>
        </w:rPr>
        <w:t xml:space="preserve"> </w:t>
      </w:r>
      <w:r>
        <w:t xml:space="preserve">oraz zamieszczone na tablicy ogłoszeń w siedzibie Zamawiającego, tj. w Urzędzie Gminy w Kamieńcu Ząbkowickim ul. </w:t>
      </w:r>
      <w:r>
        <w:lastRenderedPageBreak/>
        <w:t xml:space="preserve">Ząbkowicka 26, 57 – 230 Kamieniec Ząbkowicki, a także na stronie internetowej Zamawiającego                                </w:t>
      </w:r>
    </w:p>
    <w:p w:rsidR="0001301A" w:rsidRPr="00C238B5" w:rsidRDefault="00417668" w:rsidP="009F0D3B">
      <w:pPr>
        <w:spacing w:line="300" w:lineRule="atLeast"/>
        <w:jc w:val="both"/>
      </w:pPr>
      <w:hyperlink r:id="rId6" w:history="1">
        <w:r w:rsidR="0001301A">
          <w:rPr>
            <w:rStyle w:val="Hipercze"/>
          </w:rPr>
          <w:t>www.bip.kamzab.pl/Urząd/Przetargi/ogłoszenia</w:t>
        </w:r>
      </w:hyperlink>
      <w:r w:rsidR="0001301A">
        <w:t xml:space="preserve">, zgodnie z art. 11 ust. 1 i art. 40 ust. 1 i 2 ustawy z dnia 29 stycznia 2004 r. Prawo zamówień publicznych (tekst </w:t>
      </w:r>
      <w:r w:rsidR="0001301A" w:rsidRPr="00C238B5">
        <w:t>jednolity: Dziennik Ustaw z 2015 r. poz. 2164).</w:t>
      </w:r>
    </w:p>
    <w:p w:rsidR="0001301A" w:rsidRDefault="0001301A" w:rsidP="009F0D3B">
      <w:pPr>
        <w:jc w:val="both"/>
        <w:rPr>
          <w:b/>
          <w:bCs/>
        </w:rPr>
      </w:pPr>
    </w:p>
    <w:p w:rsidR="0001301A" w:rsidRDefault="0001301A" w:rsidP="009F0D3B">
      <w:pPr>
        <w:jc w:val="both"/>
        <w:rPr>
          <w:b/>
          <w:bCs/>
        </w:rPr>
      </w:pPr>
    </w:p>
    <w:p w:rsidR="0001301A" w:rsidRDefault="0001301A" w:rsidP="009F0D3B">
      <w:pPr>
        <w:pStyle w:val="Akapitzlist"/>
        <w:numPr>
          <w:ilvl w:val="0"/>
          <w:numId w:val="1"/>
        </w:numPr>
        <w:jc w:val="both"/>
        <w:rPr>
          <w:b/>
          <w:bCs/>
        </w:rPr>
      </w:pPr>
      <w:r>
        <w:rPr>
          <w:b/>
          <w:bCs/>
        </w:rPr>
        <w:t xml:space="preserve">OPIS PRZEDMIOTU ZAMÓWIENIA </w:t>
      </w:r>
    </w:p>
    <w:p w:rsidR="0001301A" w:rsidRDefault="0001301A" w:rsidP="009F0D3B">
      <w:pPr>
        <w:spacing w:line="360" w:lineRule="atLeast"/>
        <w:jc w:val="both"/>
        <w:rPr>
          <w:i/>
        </w:rPr>
      </w:pPr>
      <w:r>
        <w:rPr>
          <w:i/>
          <w:iCs/>
        </w:rPr>
        <w:t>Przedmiotem zamówienia jest :</w:t>
      </w:r>
    </w:p>
    <w:p w:rsidR="0001301A" w:rsidRDefault="0001301A" w:rsidP="009F0D3B">
      <w:pPr>
        <w:spacing w:line="360" w:lineRule="atLeast"/>
        <w:jc w:val="both"/>
        <w:rPr>
          <w:i/>
        </w:rPr>
      </w:pPr>
    </w:p>
    <w:p w:rsidR="0001301A" w:rsidRDefault="0001301A" w:rsidP="009F0D3B">
      <w:pPr>
        <w:spacing w:line="360" w:lineRule="atLeast"/>
        <w:jc w:val="both"/>
        <w:rPr>
          <w:b/>
        </w:rPr>
      </w:pPr>
      <w:r>
        <w:rPr>
          <w:b/>
        </w:rPr>
        <w:t xml:space="preserve"> „Przebudowa dac</w:t>
      </w:r>
      <w:r w:rsidRPr="00E30ABF">
        <w:rPr>
          <w:b/>
        </w:rPr>
        <w:t>hu</w:t>
      </w:r>
      <w:r>
        <w:rPr>
          <w:b/>
        </w:rPr>
        <w:t xml:space="preserve"> sali sportowej Kamieniec Ząbkowicki II Szkoła Podstawowa nr 2 dz. nr 225   [ Intensywne opady deszczu i gradu oraz silny wiatr sierpień 2015 r.]</w:t>
      </w:r>
      <w:r>
        <w:rPr>
          <w:b/>
          <w:bCs/>
          <w:i/>
          <w:iCs/>
          <w:color w:val="000000"/>
        </w:rPr>
        <w:t>”.</w:t>
      </w:r>
    </w:p>
    <w:p w:rsidR="0001301A" w:rsidRDefault="0001301A" w:rsidP="009F0D3B">
      <w:pPr>
        <w:spacing w:line="360" w:lineRule="atLeast"/>
        <w:jc w:val="both"/>
      </w:pPr>
    </w:p>
    <w:p w:rsidR="0001301A" w:rsidRDefault="0001301A" w:rsidP="009F0D3B">
      <w:pPr>
        <w:autoSpaceDE w:val="0"/>
        <w:autoSpaceDN w:val="0"/>
        <w:adjustRightInd w:val="0"/>
        <w:jc w:val="both"/>
      </w:pPr>
      <w:r>
        <w:t>1. Zakres zamówienia obejmuje:</w:t>
      </w:r>
    </w:p>
    <w:p w:rsidR="0001301A" w:rsidRDefault="0001301A" w:rsidP="009F0D3B">
      <w:pPr>
        <w:widowControl w:val="0"/>
        <w:suppressAutoHyphens/>
        <w:ind w:left="360"/>
        <w:jc w:val="both"/>
      </w:pPr>
      <w:r>
        <w:t>Przedmiot zamówienia obejmuje wykonanie wymiany pokrycia dachowego, obróbek blacharskich, rynien i rur spustowych budynku sali sportowej Szkoły Podstawowej nr 2 w Kamieńcu Ząbkowickim.</w:t>
      </w:r>
    </w:p>
    <w:p w:rsidR="0001301A" w:rsidRDefault="0001301A" w:rsidP="009F0D3B">
      <w:pPr>
        <w:pStyle w:val="Tekstpodstawowywcity"/>
        <w:ind w:left="0"/>
      </w:pPr>
    </w:p>
    <w:p w:rsidR="0001301A" w:rsidRDefault="0001301A" w:rsidP="009F0D3B">
      <w:pPr>
        <w:pStyle w:val="Tekstpodstawowywcity"/>
        <w:ind w:left="0"/>
        <w:rPr>
          <w:b/>
        </w:rPr>
      </w:pPr>
      <w:r>
        <w:rPr>
          <w:b/>
        </w:rPr>
        <w:t>Uwaga:</w:t>
      </w:r>
    </w:p>
    <w:p w:rsidR="0001301A" w:rsidRDefault="0001301A" w:rsidP="009F0D3B">
      <w:pPr>
        <w:pStyle w:val="Tekstpodstawowy"/>
        <w:numPr>
          <w:ilvl w:val="0"/>
          <w:numId w:val="2"/>
        </w:numPr>
        <w:spacing w:after="0"/>
        <w:jc w:val="both"/>
      </w:pPr>
      <w:r>
        <w:t>Zalecane jest, aby Wykonawca dokonał wizji lokalnej na terenie realizacji zamówienia, jako czynność pomocniczą przy przygotowaniu oferty.</w:t>
      </w:r>
    </w:p>
    <w:p w:rsidR="0001301A" w:rsidRDefault="0001301A" w:rsidP="009F0D3B">
      <w:pPr>
        <w:pStyle w:val="Tekstpodstawowywcity"/>
        <w:ind w:left="0"/>
      </w:pPr>
    </w:p>
    <w:p w:rsidR="0001301A" w:rsidRDefault="0001301A" w:rsidP="009F0D3B">
      <w:pPr>
        <w:pStyle w:val="Tekstpodstawowy"/>
        <w:spacing w:after="0"/>
      </w:pPr>
      <w:r>
        <w:t>2. W zakresie zadania ujęto wykonanie usług zakwalifikowanych wg Wspólnego Słownika Zamówień do kategorii (kod CPV):</w:t>
      </w:r>
      <w:r>
        <w:tab/>
      </w:r>
    </w:p>
    <w:p w:rsidR="0001301A" w:rsidRDefault="0001301A" w:rsidP="009F0D3B">
      <w:pPr>
        <w:ind w:firstLine="708"/>
      </w:pPr>
      <w:r>
        <w:t xml:space="preserve">- </w:t>
      </w:r>
      <w:r>
        <w:rPr>
          <w:bCs/>
        </w:rPr>
        <w:t xml:space="preserve">45000000-7 Roboty budowlane    </w:t>
      </w:r>
    </w:p>
    <w:p w:rsidR="0001301A" w:rsidRDefault="0001301A" w:rsidP="009F0D3B">
      <w:pPr>
        <w:ind w:firstLine="708"/>
        <w:rPr>
          <w:bCs/>
        </w:rPr>
      </w:pPr>
      <w:r>
        <w:rPr>
          <w:bCs/>
        </w:rPr>
        <w:t>- 45400000-1 Roboty wykończeniowe w zakresie obiektów budowlanych</w:t>
      </w:r>
    </w:p>
    <w:p w:rsidR="0001301A" w:rsidRDefault="0001301A" w:rsidP="009F0D3B">
      <w:pPr>
        <w:ind w:firstLine="708"/>
      </w:pPr>
      <w:r w:rsidRPr="00C238B5">
        <w:rPr>
          <w:bCs/>
        </w:rPr>
        <w:t>-</w:t>
      </w:r>
      <w:r w:rsidRPr="00C238B5">
        <w:rPr>
          <w:rStyle w:val="Nagwek1Znak"/>
        </w:rPr>
        <w:t xml:space="preserve"> </w:t>
      </w:r>
      <w:hyperlink r:id="rId7" w:tooltip="45453000-7" w:history="1">
        <w:r w:rsidRPr="00E30ABF">
          <w:rPr>
            <w:rStyle w:val="Hipercze"/>
            <w:bCs/>
            <w:color w:val="auto"/>
            <w:u w:val="none"/>
          </w:rPr>
          <w:t>452</w:t>
        </w:r>
        <w:r>
          <w:rPr>
            <w:rStyle w:val="Hipercze"/>
            <w:bCs/>
            <w:color w:val="auto"/>
            <w:u w:val="none"/>
          </w:rPr>
          <w:t>6</w:t>
        </w:r>
        <w:r w:rsidRPr="00E30ABF">
          <w:rPr>
            <w:rStyle w:val="Hipercze"/>
            <w:bCs/>
            <w:color w:val="auto"/>
            <w:u w:val="none"/>
          </w:rPr>
          <w:t>1200-6</w:t>
        </w:r>
      </w:hyperlink>
      <w:r>
        <w:rPr>
          <w:bCs/>
        </w:rPr>
        <w:t xml:space="preserve"> Wykonywanie pokryć dachowych i malowanie dachów</w:t>
      </w:r>
    </w:p>
    <w:p w:rsidR="0001301A" w:rsidRDefault="0001301A" w:rsidP="00CD4440">
      <w:pPr>
        <w:ind w:firstLine="708"/>
      </w:pPr>
      <w:r>
        <w:rPr>
          <w:bCs/>
        </w:rPr>
        <w:t>- 45455000-1 Roboty ciesielskie</w:t>
      </w:r>
    </w:p>
    <w:p w:rsidR="0001301A" w:rsidRDefault="0001301A" w:rsidP="00CD4440">
      <w:pPr>
        <w:pStyle w:val="NormalnyWeb"/>
        <w:spacing w:before="0" w:beforeAutospacing="0" w:after="0"/>
      </w:pPr>
      <w:r>
        <w:t>3. Zamówienia częściowe, uzupełniające, oferta wariantowa.</w:t>
      </w:r>
    </w:p>
    <w:p w:rsidR="0001301A" w:rsidRDefault="0001301A" w:rsidP="009F0D3B">
      <w:pPr>
        <w:jc w:val="both"/>
      </w:pPr>
      <w:r>
        <w:t>3.1. Zamawiający nie dopuszcza składania ofert częściowych. Wykonawcy muszą złożyć swoje oferty na cały zakres zamówienia.</w:t>
      </w:r>
    </w:p>
    <w:p w:rsidR="0001301A" w:rsidRDefault="0001301A" w:rsidP="009F0D3B">
      <w:pPr>
        <w:pStyle w:val="Tekstpodstawowy"/>
        <w:spacing w:after="0"/>
      </w:pPr>
      <w:r>
        <w:t xml:space="preserve">3.2. Zamawiający nie przewiduje zamówień uzupełniających, o których mowa w art. 67 ust. 1 pkt. 6 Prawa zamówień publicznych. </w:t>
      </w:r>
    </w:p>
    <w:p w:rsidR="0001301A" w:rsidRDefault="0001301A" w:rsidP="009F0D3B">
      <w:pPr>
        <w:jc w:val="both"/>
      </w:pPr>
      <w:r>
        <w:t xml:space="preserve">3.3. Zamawiający nie dopuszcza złożenia oferty wariantowej. </w:t>
      </w:r>
    </w:p>
    <w:p w:rsidR="0001301A" w:rsidRDefault="0001301A" w:rsidP="009F0D3B">
      <w:pPr>
        <w:jc w:val="both"/>
      </w:pPr>
      <w:r>
        <w:t>3.4. Zamawiający nie zamierza zawrzeć umowy ramowej.</w:t>
      </w:r>
    </w:p>
    <w:p w:rsidR="0001301A" w:rsidRDefault="0001301A" w:rsidP="009F0D3B">
      <w:pPr>
        <w:jc w:val="both"/>
      </w:pPr>
      <w:r>
        <w:t>3.5. Zamawiający nie zamierza zastosować aukcji elektronicznej.</w:t>
      </w:r>
    </w:p>
    <w:p w:rsidR="0001301A" w:rsidRDefault="0001301A" w:rsidP="009F0D3B">
      <w:pPr>
        <w:pStyle w:val="Tekstpodstawowy"/>
        <w:spacing w:after="0"/>
        <w:ind w:left="960" w:hanging="600"/>
        <w:jc w:val="both"/>
      </w:pPr>
    </w:p>
    <w:p w:rsidR="0001301A" w:rsidRPr="00273F12" w:rsidRDefault="0001301A" w:rsidP="00CD4440">
      <w:pPr>
        <w:pStyle w:val="Akapitzlist"/>
        <w:numPr>
          <w:ilvl w:val="0"/>
          <w:numId w:val="1"/>
        </w:numPr>
        <w:jc w:val="both"/>
        <w:rPr>
          <w:rFonts w:ascii="Times New Roman" w:hAnsi="Times New Roman"/>
          <w:b/>
          <w:bCs/>
        </w:rPr>
      </w:pPr>
      <w:r w:rsidRPr="00273F12">
        <w:rPr>
          <w:rFonts w:ascii="Times New Roman" w:hAnsi="Times New Roman"/>
        </w:rPr>
        <w:t>TERMIN WYKONANIA ZAMÓWIENIA</w:t>
      </w:r>
    </w:p>
    <w:p w:rsidR="0001301A" w:rsidRDefault="0001301A" w:rsidP="009F0D3B">
      <w:pPr>
        <w:rPr>
          <w:bCs/>
        </w:rPr>
      </w:pPr>
      <w:r>
        <w:t xml:space="preserve">4.1. Termin wykonania zamówienia objętego umową: do 30 września 2016 </w:t>
      </w:r>
      <w:r>
        <w:rPr>
          <w:bCs/>
        </w:rPr>
        <w:t>roku.</w:t>
      </w:r>
    </w:p>
    <w:p w:rsidR="0001301A" w:rsidRDefault="0001301A" w:rsidP="009F0D3B">
      <w:pPr>
        <w:pStyle w:val="NormalnyWeb"/>
        <w:spacing w:before="0" w:beforeAutospacing="0" w:after="0"/>
      </w:pPr>
      <w:r>
        <w:t>4.2. Warunki zmiany terminu wykonania zamówienia.</w:t>
      </w:r>
    </w:p>
    <w:p w:rsidR="0001301A" w:rsidRDefault="0001301A" w:rsidP="009F0D3B">
      <w:pPr>
        <w:shd w:val="clear" w:color="auto" w:fill="FFFFFF"/>
        <w:ind w:left="709" w:hanging="709"/>
        <w:jc w:val="both"/>
        <w:rPr>
          <w:color w:val="FF0000"/>
        </w:rPr>
      </w:pPr>
      <w:r>
        <w:t>4.2.1. z powodu okoliczności siły wyższej, w tym wystąpienia zdarzenia losowego wywołanego przez czynniki zewnętrzne</w:t>
      </w:r>
      <w:r w:rsidRPr="00C238B5">
        <w:t>, których nie</w:t>
      </w:r>
      <w:r>
        <w:t xml:space="preserve"> można było przewidzieć z pewnością, w szczególności zagrażającego bezpośrednio życiu lub zdrowiu ludzi lub grożącego  powstaniem szkody materialnej w znacznych rozmiarach oraz wskutek złych warunków atmosferycznych,</w:t>
      </w:r>
    </w:p>
    <w:p w:rsidR="0001301A" w:rsidRDefault="0001301A" w:rsidP="009F0D3B">
      <w:pPr>
        <w:pStyle w:val="NormalnyWeb"/>
        <w:spacing w:before="0" w:beforeAutospacing="0" w:after="0"/>
        <w:ind w:left="709" w:hanging="709"/>
      </w:pPr>
      <w:r>
        <w:t>4.2.2. z powodu działań osób trzecich uniemożliwiających wykonanie prac, które to działania nie są  konsekwencją winy którejkolwiek ze stron umowy,</w:t>
      </w:r>
    </w:p>
    <w:p w:rsidR="0001301A" w:rsidRDefault="0001301A" w:rsidP="009A761C">
      <w:pPr>
        <w:pStyle w:val="NormalnyWeb"/>
        <w:spacing w:before="0" w:beforeAutospacing="0" w:after="0"/>
        <w:ind w:left="709" w:hanging="709"/>
        <w:jc w:val="both"/>
      </w:pPr>
      <w:r>
        <w:lastRenderedPageBreak/>
        <w:t>4.2.3. w wypadku konieczności wykonania robót dodatkowych, które nie są objęte dokumentacją projektową, a ich wykonanie jest konieczne aby zrealizować przedmiot umowy.</w:t>
      </w:r>
    </w:p>
    <w:p w:rsidR="0001301A" w:rsidRPr="00AA0A6A" w:rsidRDefault="0001301A" w:rsidP="009A761C">
      <w:pPr>
        <w:pStyle w:val="Bezodstpw"/>
        <w:ind w:left="708" w:hanging="708"/>
        <w:jc w:val="both"/>
      </w:pPr>
      <w:r>
        <w:t xml:space="preserve">4.2.4. </w:t>
      </w:r>
      <w:r w:rsidRPr="00AA0A6A">
        <w:t>w przypadku konieczności wystąpienia Zamawiającego z wnioskiem do instytucji współfinansującej zadanie, będące przedmiotem niniejszego zamówienia,  o wydłużenie terminu realizacji zamówienia i uzyskania zgody na wydłużenie terminu (w tym przypadku Zamawiający przewiduje maksymalny termin wykonania zamówienia do 30 listopada 2016 roku).</w:t>
      </w:r>
    </w:p>
    <w:p w:rsidR="0001301A" w:rsidRDefault="0001301A" w:rsidP="009F0D3B">
      <w:pPr>
        <w:pStyle w:val="NormalnyWeb"/>
        <w:spacing w:before="0" w:beforeAutospacing="0" w:after="0"/>
        <w:ind w:left="709" w:hanging="709"/>
      </w:pPr>
    </w:p>
    <w:p w:rsidR="0001301A" w:rsidRDefault="0001301A" w:rsidP="009F0D3B">
      <w:pPr>
        <w:pStyle w:val="NormalnyWeb"/>
        <w:spacing w:before="0" w:beforeAutospacing="0" w:after="0"/>
        <w:ind w:left="426" w:hanging="426"/>
      </w:pPr>
      <w:r>
        <w:t>4.3. O wystąpieniu okoliczności mogących wpłynąć na zmianę terminów Wykonawca winien jest poinformować Zamawiającego niezwłocznie na piśmie i natychmiast odnotować to                   w Dzienniku budowy.</w:t>
      </w:r>
    </w:p>
    <w:p w:rsidR="0001301A" w:rsidRDefault="0001301A" w:rsidP="009F0D3B">
      <w:pPr>
        <w:pStyle w:val="NormalnyWeb"/>
        <w:spacing w:before="0" w:beforeAutospacing="0" w:after="0"/>
        <w:ind w:left="426" w:hanging="426"/>
        <w:rPr>
          <w:bCs/>
        </w:rPr>
      </w:pPr>
    </w:p>
    <w:p w:rsidR="0001301A" w:rsidRDefault="0001301A" w:rsidP="00CD4440">
      <w:pPr>
        <w:numPr>
          <w:ilvl w:val="0"/>
          <w:numId w:val="1"/>
        </w:numPr>
        <w:jc w:val="both"/>
        <w:rPr>
          <w:b/>
          <w:bCs/>
        </w:rPr>
      </w:pPr>
      <w:r>
        <w:rPr>
          <w:b/>
          <w:bCs/>
        </w:rPr>
        <w:t>WARUNKI UDZIAŁU W POSTĘPOWANIU I SPOSOBY OCENY ICH SPEŁNIENIA</w:t>
      </w:r>
    </w:p>
    <w:p w:rsidR="0001301A" w:rsidRDefault="0001301A" w:rsidP="009F0D3B">
      <w:pPr>
        <w:ind w:left="720"/>
        <w:jc w:val="both"/>
        <w:rPr>
          <w:b/>
          <w:bCs/>
        </w:rPr>
      </w:pPr>
      <w:r>
        <w:rPr>
          <w:bCs/>
        </w:rPr>
        <w:t>O udzielenie zamówienia mogą ubiegać się Wykonawcy którzy:</w:t>
      </w:r>
    </w:p>
    <w:p w:rsidR="0001301A" w:rsidRDefault="0001301A" w:rsidP="009F0D3B">
      <w:pPr>
        <w:pStyle w:val="Tekstpodstawowywcity"/>
        <w:numPr>
          <w:ilvl w:val="0"/>
          <w:numId w:val="3"/>
        </w:numPr>
        <w:ind w:left="709" w:hanging="283"/>
        <w:rPr>
          <w:b/>
          <w:bCs/>
        </w:rPr>
      </w:pPr>
      <w:r>
        <w:rPr>
          <w:bCs/>
        </w:rPr>
        <w:t>posiadają uprawnienia do wykonywania określonej działalności lub czynności, jeżeli, przepisy prawa nakładają obowiązek ich posiadania,</w:t>
      </w:r>
    </w:p>
    <w:p w:rsidR="0001301A" w:rsidRDefault="0001301A" w:rsidP="009F0D3B">
      <w:pPr>
        <w:pStyle w:val="Tekstpodstawowywcity"/>
        <w:numPr>
          <w:ilvl w:val="0"/>
          <w:numId w:val="3"/>
        </w:numPr>
        <w:ind w:left="709" w:hanging="283"/>
        <w:rPr>
          <w:b/>
          <w:bCs/>
        </w:rPr>
      </w:pPr>
      <w:r>
        <w:rPr>
          <w:bCs/>
        </w:rPr>
        <w:t>posiadają wiedzę i doświadczenie,</w:t>
      </w:r>
    </w:p>
    <w:p w:rsidR="0001301A" w:rsidRDefault="0001301A" w:rsidP="009F0D3B">
      <w:pPr>
        <w:pStyle w:val="Tekstpodstawowywcity"/>
        <w:numPr>
          <w:ilvl w:val="0"/>
          <w:numId w:val="3"/>
        </w:numPr>
        <w:ind w:left="709" w:hanging="283"/>
        <w:rPr>
          <w:b/>
          <w:bCs/>
        </w:rPr>
      </w:pPr>
      <w:r>
        <w:rPr>
          <w:bCs/>
        </w:rPr>
        <w:t>dysponują odpowiednim potencjałem technicznym oraz osobami zdolnymi do wykonania zamówienia,</w:t>
      </w:r>
    </w:p>
    <w:p w:rsidR="0001301A" w:rsidRDefault="0001301A" w:rsidP="009F0D3B">
      <w:pPr>
        <w:pStyle w:val="Tekstpodstawowywcity"/>
        <w:numPr>
          <w:ilvl w:val="0"/>
          <w:numId w:val="3"/>
        </w:numPr>
        <w:ind w:left="709" w:hanging="283"/>
        <w:rPr>
          <w:b/>
          <w:bCs/>
        </w:rPr>
      </w:pPr>
      <w:r>
        <w:rPr>
          <w:bCs/>
        </w:rPr>
        <w:t>spełniają warunki dotyczące sytuacji ekonomicznej i finansowej,</w:t>
      </w:r>
    </w:p>
    <w:p w:rsidR="0001301A" w:rsidRDefault="0001301A" w:rsidP="009F0D3B">
      <w:pPr>
        <w:pStyle w:val="Tekstpodstawowywcity"/>
        <w:numPr>
          <w:ilvl w:val="0"/>
          <w:numId w:val="3"/>
        </w:numPr>
        <w:ind w:left="709" w:hanging="283"/>
        <w:rPr>
          <w:b/>
          <w:bCs/>
        </w:rPr>
      </w:pPr>
      <w:r>
        <w:rPr>
          <w:b/>
          <w:bCs/>
        </w:rPr>
        <w:t>wykonawca winien oświadczyć, że:</w:t>
      </w:r>
    </w:p>
    <w:p w:rsidR="0001301A" w:rsidRDefault="0001301A" w:rsidP="009F0D3B">
      <w:pPr>
        <w:pStyle w:val="Tekstpodstawowywcity"/>
        <w:numPr>
          <w:ilvl w:val="1"/>
          <w:numId w:val="4"/>
        </w:numPr>
        <w:tabs>
          <w:tab w:val="num" w:pos="426"/>
          <w:tab w:val="num" w:pos="993"/>
        </w:tabs>
        <w:ind w:left="993" w:hanging="284"/>
        <w:rPr>
          <w:bCs/>
          <w:u w:val="single"/>
        </w:rPr>
      </w:pPr>
      <w:r>
        <w:rPr>
          <w:bCs/>
        </w:rPr>
        <w:t xml:space="preserve">spełnia warunki określone w art. 22 ust. 1 ustawy z dnia 29 stycznia 2004 r. Prawo zamówień publicznych, </w:t>
      </w:r>
    </w:p>
    <w:p w:rsidR="0001301A" w:rsidRDefault="0001301A" w:rsidP="009F0D3B">
      <w:pPr>
        <w:pStyle w:val="Tekstpodstawowywcity"/>
        <w:numPr>
          <w:ilvl w:val="1"/>
          <w:numId w:val="4"/>
        </w:numPr>
        <w:tabs>
          <w:tab w:val="num" w:pos="426"/>
          <w:tab w:val="num" w:pos="993"/>
        </w:tabs>
        <w:ind w:left="993" w:hanging="284"/>
        <w:rPr>
          <w:bCs/>
          <w:u w:val="single"/>
        </w:rPr>
      </w:pPr>
      <w:r>
        <w:rPr>
          <w:bCs/>
        </w:rPr>
        <w:t>oraz że brak jest podstaw do wykluczenia Wykonawcy z przedmiotowego postępowania.</w:t>
      </w:r>
    </w:p>
    <w:p w:rsidR="0001301A" w:rsidRDefault="0001301A" w:rsidP="009F0D3B">
      <w:pPr>
        <w:pStyle w:val="Tekstpodstawowywcity"/>
        <w:ind w:left="0"/>
        <w:rPr>
          <w:bCs/>
        </w:rPr>
      </w:pPr>
    </w:p>
    <w:p w:rsidR="0001301A" w:rsidRDefault="0001301A" w:rsidP="009F0D3B">
      <w:pPr>
        <w:pStyle w:val="Tekstpodstawowywcity"/>
        <w:ind w:left="0"/>
        <w:rPr>
          <w:b/>
          <w:bCs/>
        </w:rPr>
      </w:pPr>
      <w:r>
        <w:rPr>
          <w:b/>
          <w:bCs/>
        </w:rPr>
        <w:t xml:space="preserve">Warunki oraz opis sposobu dokonania oceny spełniania warunków: </w:t>
      </w:r>
    </w:p>
    <w:p w:rsidR="0001301A" w:rsidRDefault="0001301A" w:rsidP="009F0D3B">
      <w:pPr>
        <w:pStyle w:val="Tekstpodstawowywcity"/>
        <w:ind w:left="0"/>
        <w:rPr>
          <w:bCs/>
        </w:rPr>
      </w:pPr>
    </w:p>
    <w:p w:rsidR="0001301A" w:rsidRDefault="0001301A" w:rsidP="009F0D3B">
      <w:pPr>
        <w:pStyle w:val="Tekstpodstawowywcity"/>
        <w:numPr>
          <w:ilvl w:val="0"/>
          <w:numId w:val="5"/>
        </w:numPr>
        <w:rPr>
          <w:bCs/>
        </w:rPr>
      </w:pPr>
      <w:r>
        <w:rPr>
          <w:bCs/>
        </w:rPr>
        <w:t>Posiadania uprawnień do wykonywania określonej działalności lub czynności, jeżeli przepisy prawa nakładają obowiązek posiadania takich uprawnień, tzn.:</w:t>
      </w:r>
    </w:p>
    <w:p w:rsidR="0001301A" w:rsidRPr="00CD4440" w:rsidRDefault="0001301A" w:rsidP="00CD4440">
      <w:pPr>
        <w:autoSpaceDE w:val="0"/>
        <w:jc w:val="both"/>
      </w:pPr>
      <w:r>
        <w:t>Zamawiający nie opisuje i nie wyznacza szczegółowego warunku w tym zakresie. Warunek zostanie uznany za spełniony, jeżeli Wykonawca oświadczy, że go spełnia.</w:t>
      </w:r>
    </w:p>
    <w:p w:rsidR="0001301A" w:rsidRDefault="0001301A" w:rsidP="009F0D3B">
      <w:pPr>
        <w:numPr>
          <w:ilvl w:val="0"/>
          <w:numId w:val="5"/>
        </w:numPr>
        <w:autoSpaceDE w:val="0"/>
        <w:autoSpaceDN w:val="0"/>
        <w:adjustRightInd w:val="0"/>
        <w:jc w:val="both"/>
        <w:rPr>
          <w:bCs/>
          <w:iCs/>
        </w:rPr>
      </w:pPr>
      <w:r>
        <w:t>Posiadania wiedzy i doświadczenia:</w:t>
      </w:r>
    </w:p>
    <w:p w:rsidR="0001301A" w:rsidRDefault="0001301A" w:rsidP="009F0D3B">
      <w:pPr>
        <w:autoSpaceDE w:val="0"/>
        <w:autoSpaceDN w:val="0"/>
        <w:adjustRightInd w:val="0"/>
        <w:ind w:left="360"/>
        <w:jc w:val="both"/>
        <w:rPr>
          <w:bCs/>
          <w:iCs/>
        </w:rPr>
      </w:pPr>
      <w:r>
        <w:t>Wykonawca ubiegający się o zamówienie powinien wykazać, że w okresie ostatnich trzech lat przed upływem terminu składania ofert, a jeżeli okres prowadzenia działalności jest krótszy – w tym okresie:</w:t>
      </w:r>
    </w:p>
    <w:p w:rsidR="0001301A" w:rsidRDefault="0001301A" w:rsidP="006740C7">
      <w:pPr>
        <w:tabs>
          <w:tab w:val="left" w:pos="993"/>
        </w:tabs>
        <w:autoSpaceDE w:val="0"/>
        <w:autoSpaceDN w:val="0"/>
        <w:adjustRightInd w:val="0"/>
        <w:ind w:left="360"/>
        <w:jc w:val="both"/>
      </w:pPr>
      <w:r>
        <w:t xml:space="preserve">- co najmniej </w:t>
      </w:r>
      <w:r w:rsidRPr="00C238B5">
        <w:t>4 ( czterema) robotami budowlanymi, każda o wartości minimum 100.000,- zł. brutto lub co najmniej 2 (dwiema) robotami budowlanymi, każda o wartości minimum 200.000,- zł. brutto lub 1 (jedną) robotą budowlaną o wartości minimum 400.000,- zł. brutto</w:t>
      </w:r>
      <w:r>
        <w:t>, polegającymi na modernizacji pokryć dachowych</w:t>
      </w:r>
      <w:r w:rsidRPr="00CD4440">
        <w:t xml:space="preserve"> </w:t>
      </w:r>
      <w:r>
        <w:t>(</w:t>
      </w:r>
      <w:r w:rsidRPr="00CD4440">
        <w:t>wzór wykazu stanowi</w:t>
      </w:r>
      <w:r w:rsidRPr="00CD4440">
        <w:rPr>
          <w:b/>
          <w:bCs/>
          <w:iCs/>
          <w:color w:val="FF0000"/>
        </w:rPr>
        <w:t xml:space="preserve"> </w:t>
      </w:r>
      <w:r w:rsidRPr="00CD4440">
        <w:rPr>
          <w:b/>
          <w:bCs/>
          <w:iCs/>
        </w:rPr>
        <w:t xml:space="preserve">załącznik Nr </w:t>
      </w:r>
      <w:r>
        <w:rPr>
          <w:b/>
          <w:bCs/>
          <w:iCs/>
        </w:rPr>
        <w:t>5</w:t>
      </w:r>
      <w:r w:rsidRPr="00CD4440">
        <w:rPr>
          <w:b/>
          <w:bCs/>
          <w:iCs/>
        </w:rPr>
        <w:t xml:space="preserve"> do SIWZ</w:t>
      </w:r>
      <w:r w:rsidRPr="00CC7BB0">
        <w:rPr>
          <w:bCs/>
          <w:iCs/>
        </w:rPr>
        <w:t>)</w:t>
      </w:r>
      <w:r>
        <w:rPr>
          <w:rStyle w:val="text"/>
        </w:rPr>
        <w:t xml:space="preserve"> oraz z załączeniem dowodów dotyczących najważniejszych robót, określających, czy roboty te zostały wykonane w sposób należyty oraz wskazujących, czy zostały wykonane zgodnie z zasadami sztuki budowlanej i prawidłowo ukończone,</w:t>
      </w:r>
    </w:p>
    <w:p w:rsidR="0001301A" w:rsidRDefault="0001301A" w:rsidP="009F0D3B">
      <w:pPr>
        <w:pStyle w:val="Tekstpodstawowywcity"/>
        <w:numPr>
          <w:ilvl w:val="0"/>
          <w:numId w:val="5"/>
        </w:numPr>
        <w:rPr>
          <w:bCs/>
        </w:rPr>
      </w:pPr>
      <w:r>
        <w:t>D</w:t>
      </w:r>
      <w:r>
        <w:rPr>
          <w:bCs/>
        </w:rPr>
        <w:t>ysponowania (lub będzie dysponował</w:t>
      </w:r>
      <w:r>
        <w:rPr>
          <w:b/>
          <w:bCs/>
        </w:rPr>
        <w:t xml:space="preserve">) </w:t>
      </w:r>
      <w:r>
        <w:rPr>
          <w:bCs/>
        </w:rPr>
        <w:t>potencjałem technicznym do wykonania zamówienia oraz osobami zdolnymi do wykonania zamówienia:</w:t>
      </w:r>
    </w:p>
    <w:p w:rsidR="0001301A" w:rsidRDefault="0001301A" w:rsidP="00602D3E">
      <w:pPr>
        <w:pStyle w:val="Tekstpodstawowywcity"/>
        <w:ind w:left="360" w:hanging="360"/>
        <w:rPr>
          <w:bCs/>
        </w:rPr>
      </w:pPr>
      <w:r>
        <w:lastRenderedPageBreak/>
        <w:t xml:space="preserve">3.1 </w:t>
      </w:r>
      <w:r w:rsidRPr="00CD4440">
        <w:t xml:space="preserve">Wykonawca musi przedstawić wykaz </w:t>
      </w:r>
      <w:r>
        <w:t>potencjału technicznego</w:t>
      </w:r>
      <w:r w:rsidRPr="00CD4440">
        <w:t xml:space="preserve"> </w:t>
      </w:r>
      <w:r>
        <w:t xml:space="preserve">dostępnego </w:t>
      </w:r>
      <w:r w:rsidRPr="00CD4440">
        <w:t>Wykonawcy, w szczególności: dźwig lub windy towarowe oraz rusztowania,  niezbędne dla realizacji przedmiotu zamówienia – wzór wykazu stanowi</w:t>
      </w:r>
      <w:r w:rsidRPr="00CD4440">
        <w:rPr>
          <w:b/>
          <w:bCs/>
          <w:iCs/>
          <w:color w:val="FF0000"/>
        </w:rPr>
        <w:t xml:space="preserve"> </w:t>
      </w:r>
      <w:r w:rsidRPr="00CD4440">
        <w:rPr>
          <w:b/>
          <w:bCs/>
          <w:iCs/>
        </w:rPr>
        <w:t>załącznik Nr 8 do SIWZ</w:t>
      </w:r>
      <w:r w:rsidRPr="00AA1F1B">
        <w:rPr>
          <w:bCs/>
          <w:iCs/>
          <w:u w:val="single"/>
        </w:rPr>
        <w:t>,</w:t>
      </w:r>
      <w:r>
        <w:rPr>
          <w:bCs/>
        </w:rPr>
        <w:t xml:space="preserve"> </w:t>
      </w:r>
    </w:p>
    <w:p w:rsidR="0001301A" w:rsidRDefault="0001301A" w:rsidP="00602D3E">
      <w:pPr>
        <w:autoSpaceDE w:val="0"/>
        <w:ind w:left="360" w:hanging="360"/>
        <w:jc w:val="both"/>
      </w:pPr>
      <w:r>
        <w:t xml:space="preserve">3.2 Wykonawca musi wykazać się osobami, które będą uczestniczyć w wykonywaniu zamówienia, legitymującymi się doświadczeniem odpowiednim do funkcji, jakie zostaną im powierzone, tj. dysponowanie kierownikiem budowy, posiadającym odpowiednia uprawnienia budowlane, będącym członkiem izby samorządu zawodowego. </w:t>
      </w:r>
    </w:p>
    <w:p w:rsidR="0001301A" w:rsidRPr="00602D3E" w:rsidRDefault="0001301A" w:rsidP="00602D3E">
      <w:pPr>
        <w:autoSpaceDE w:val="0"/>
        <w:ind w:left="360"/>
        <w:jc w:val="both"/>
        <w:rPr>
          <w:b/>
          <w:bCs/>
        </w:rPr>
      </w:pPr>
      <w:r>
        <w:t xml:space="preserve">Warunek zostanie uznany za spełniony, jeżeli Wykonawca przedstawi wykaz osób, które będą uczestniczyć w wykonywaniu zamówienia, w tym odpowiedzialnych za </w:t>
      </w:r>
      <w:r>
        <w:rPr>
          <w:b/>
          <w:u w:val="single"/>
        </w:rPr>
        <w:t>kierowanie robotami budowlanymi</w:t>
      </w:r>
      <w:r>
        <w:t xml:space="preserve">, wraz z informacjami na temat ich kwalifikacji zawodowych, doświadczenia  i wykształcenia, niezbędnych dla wykonania zamówienia, a także przydzielonego im zakresu czynności wraz z informacją </w:t>
      </w:r>
      <w:r>
        <w:rPr>
          <w:b/>
          <w:u w:val="single"/>
        </w:rPr>
        <w:t>o podstawie do dysponowania tymi osobami</w:t>
      </w:r>
      <w:r>
        <w:t xml:space="preserve">, zgodnie z </w:t>
      </w:r>
      <w:r>
        <w:rPr>
          <w:b/>
        </w:rPr>
        <w:t xml:space="preserve">Załącznikiem </w:t>
      </w:r>
      <w:r>
        <w:rPr>
          <w:b/>
          <w:bCs/>
        </w:rPr>
        <w:t xml:space="preserve">Nr 10 do SIWZ </w:t>
      </w:r>
      <w:r>
        <w:rPr>
          <w:bCs/>
        </w:rPr>
        <w:t>oraz złoży</w:t>
      </w:r>
      <w:r>
        <w:rPr>
          <w:b/>
          <w:bCs/>
        </w:rPr>
        <w:t xml:space="preserve"> </w:t>
      </w:r>
      <w:r>
        <w:rPr>
          <w:b/>
          <w:bCs/>
          <w:u w:val="single"/>
        </w:rPr>
        <w:t>oświadczenie o kwalifikacjach kadr</w:t>
      </w:r>
      <w:r>
        <w:rPr>
          <w:b/>
          <w:bCs/>
        </w:rPr>
        <w:t xml:space="preserve"> </w:t>
      </w:r>
      <w:r>
        <w:rPr>
          <w:bCs/>
        </w:rPr>
        <w:t xml:space="preserve">zgodnie z </w:t>
      </w:r>
      <w:r>
        <w:rPr>
          <w:b/>
          <w:bCs/>
        </w:rPr>
        <w:t>Załącznikiem Nr 11 do SIWZ.</w:t>
      </w:r>
    </w:p>
    <w:p w:rsidR="0001301A" w:rsidRDefault="0001301A" w:rsidP="009F0D3B">
      <w:pPr>
        <w:pStyle w:val="Tekstpodstawowywcity"/>
        <w:numPr>
          <w:ilvl w:val="0"/>
          <w:numId w:val="5"/>
        </w:numPr>
      </w:pPr>
      <w:r>
        <w:t>Sytuacja</w:t>
      </w:r>
      <w:r>
        <w:rPr>
          <w:bCs/>
        </w:rPr>
        <w:t xml:space="preserve"> ekonomiczna i finansowa:</w:t>
      </w:r>
    </w:p>
    <w:p w:rsidR="0001301A" w:rsidRDefault="0001301A" w:rsidP="009F0D3B">
      <w:pPr>
        <w:pStyle w:val="Tekstpodstawowywcity"/>
        <w:ind w:left="360"/>
        <w:rPr>
          <w:bCs/>
        </w:rPr>
      </w:pPr>
      <w:r>
        <w:rPr>
          <w:bCs/>
        </w:rPr>
        <w:t xml:space="preserve">Wykonawca przedłoży </w:t>
      </w:r>
      <w:r>
        <w:t xml:space="preserve">opłaconą polisę, a w przypadku jej braku, inny dokument potwierdzający, że wykonawca jest ubezpieczony od odpowiedzialności cywilnej w zakresie prowadzonej działalności związanej z przedmiotem zamówienia w wysokości nie niższej niż 500 000,00 zł (słownie: pięćset tysięcy złotych)-do oferty należy dołączyć potwierdzenie wpłaty lub inny dokument potwierdzający, że Wykonawca jest ubezpieczony od odpowiedzialności cywilnej w zakresie prowadzonej działalności związanej z przedmiotem zamówienia. </w:t>
      </w:r>
    </w:p>
    <w:p w:rsidR="0001301A" w:rsidRDefault="0001301A" w:rsidP="009F0D3B">
      <w:pPr>
        <w:pStyle w:val="Tekstpodstawowywcity"/>
        <w:ind w:left="0"/>
        <w:rPr>
          <w:b/>
        </w:rPr>
      </w:pPr>
      <w:r>
        <w:rPr>
          <w:b/>
        </w:rPr>
        <w:t>Uwaga:</w:t>
      </w:r>
    </w:p>
    <w:p w:rsidR="0001301A" w:rsidRPr="00CD4440" w:rsidRDefault="0001301A" w:rsidP="009F0D3B">
      <w:pPr>
        <w:pStyle w:val="Tekstpodstawowywcity"/>
        <w:ind w:left="0"/>
      </w:pPr>
      <w:r w:rsidRPr="00CD4440">
        <w:t>Wykonawca może polegać na wiedzy i doświadczeniu, potencjale technicznym lub zdolnościach finansowych innych podmiotów, niezależnie od charakteru prawnego łączących go z nimi stosunków. W takiej sytuacji Wykonawca zobowiązany jest udowodnić Zamawiającemu, iż będzie dysponował zasobami niezbędnymi do realizacji zamówienia.</w:t>
      </w:r>
    </w:p>
    <w:p w:rsidR="0001301A" w:rsidRDefault="0001301A" w:rsidP="009F0D3B">
      <w:pPr>
        <w:pStyle w:val="Tekstpodstawowywcity"/>
        <w:ind w:left="0"/>
      </w:pPr>
      <w:r>
        <w:t xml:space="preserve">Doświadczenie stanowi indywidualny dorobek przedsiębiorstwa, na który składa się ogół wiadomości oraz umiejętności zdobytych w toku prowadzonej działalności gospodarczej.                W tej sytuacji doświadczenie dzieli zawsze byt prawny przedsiębiorstwa. </w:t>
      </w:r>
    </w:p>
    <w:p w:rsidR="0001301A" w:rsidRDefault="0001301A" w:rsidP="009F0D3B">
      <w:pPr>
        <w:jc w:val="both"/>
      </w:pPr>
      <w:r>
        <w:t xml:space="preserve">Podmiot, który zobowiązał się do udostępnienia zasobów zgodnie z ust 2b art. 26 ustawy </w:t>
      </w:r>
      <w:proofErr w:type="spellStart"/>
      <w:r>
        <w:t>Pzp</w:t>
      </w:r>
      <w:proofErr w:type="spellEnd"/>
      <w:r>
        <w:t xml:space="preserve"> odpowiada solidarnie z wykonawcą za szkodę zamawiającego powstałą w skutek nieudostępnienia tych zasobów, chyba, że za nieudostępnienie zasobów nie ponosi winy. </w:t>
      </w:r>
    </w:p>
    <w:p w:rsidR="0001301A" w:rsidRDefault="0001301A" w:rsidP="009F0D3B">
      <w:pPr>
        <w:jc w:val="both"/>
      </w:pPr>
    </w:p>
    <w:p w:rsidR="0001301A" w:rsidRDefault="0001301A" w:rsidP="009F0D3B">
      <w:pPr>
        <w:jc w:val="both"/>
      </w:pPr>
      <w:r>
        <w:t>W przypadku powołania się na zasoby innego podmiotu w zakresie wiedzy i doświadczenia na zasadach określonych w art. 26 ust. 2b ustawy PZP, należy wykazać:</w:t>
      </w:r>
    </w:p>
    <w:p w:rsidR="0001301A" w:rsidRDefault="0001301A" w:rsidP="009F0D3B">
      <w:pPr>
        <w:numPr>
          <w:ilvl w:val="2"/>
          <w:numId w:val="6"/>
        </w:numPr>
        <w:tabs>
          <w:tab w:val="num" w:pos="284"/>
        </w:tabs>
        <w:ind w:left="284" w:hanging="284"/>
        <w:jc w:val="both"/>
      </w:pPr>
      <w:r>
        <w:t xml:space="preserve">zakres dostępnych wykonawcy zasobów innych podmiotów, </w:t>
      </w:r>
    </w:p>
    <w:p w:rsidR="0001301A" w:rsidRDefault="0001301A" w:rsidP="009F0D3B">
      <w:pPr>
        <w:numPr>
          <w:ilvl w:val="2"/>
          <w:numId w:val="6"/>
        </w:numPr>
        <w:tabs>
          <w:tab w:val="num" w:pos="284"/>
        </w:tabs>
        <w:ind w:left="284" w:hanging="284"/>
        <w:jc w:val="both"/>
      </w:pPr>
      <w:r>
        <w:t>sposób wykorzystania tego zasobu,</w:t>
      </w:r>
    </w:p>
    <w:p w:rsidR="0001301A" w:rsidRDefault="0001301A" w:rsidP="009F0D3B">
      <w:pPr>
        <w:numPr>
          <w:ilvl w:val="2"/>
          <w:numId w:val="6"/>
        </w:numPr>
        <w:tabs>
          <w:tab w:val="num" w:pos="284"/>
        </w:tabs>
        <w:ind w:left="284" w:hanging="284"/>
        <w:jc w:val="both"/>
      </w:pPr>
      <w:r>
        <w:t>charakter stosunku jaki będzie łączył wykonawcę z tym podmiotem,</w:t>
      </w:r>
    </w:p>
    <w:p w:rsidR="0001301A" w:rsidRDefault="0001301A" w:rsidP="009F0D3B">
      <w:pPr>
        <w:numPr>
          <w:ilvl w:val="2"/>
          <w:numId w:val="6"/>
        </w:numPr>
        <w:tabs>
          <w:tab w:val="num" w:pos="284"/>
        </w:tabs>
        <w:ind w:left="284" w:hanging="284"/>
        <w:jc w:val="both"/>
      </w:pPr>
      <w:r>
        <w:t xml:space="preserve">zakres i okres udziału podmiotu w wykonaniu zamówienia. </w:t>
      </w:r>
    </w:p>
    <w:p w:rsidR="0001301A" w:rsidRDefault="0001301A" w:rsidP="009F0D3B">
      <w:pPr>
        <w:pStyle w:val="Tekstpodstawowywcity"/>
        <w:ind w:left="0"/>
        <w:rPr>
          <w:bCs/>
        </w:rPr>
      </w:pPr>
    </w:p>
    <w:p w:rsidR="0001301A" w:rsidRDefault="0001301A" w:rsidP="009F0D3B">
      <w:pPr>
        <w:pStyle w:val="Tekstpodstawowywcity"/>
        <w:ind w:left="0"/>
        <w:rPr>
          <w:bCs/>
        </w:rPr>
      </w:pPr>
    </w:p>
    <w:p w:rsidR="0001301A" w:rsidRDefault="0001301A" w:rsidP="009F0D3B">
      <w:pPr>
        <w:pStyle w:val="Tekstpodstawowywcity"/>
        <w:ind w:left="0"/>
        <w:rPr>
          <w:bCs/>
        </w:rPr>
      </w:pPr>
      <w:r>
        <w:rPr>
          <w:bCs/>
        </w:rPr>
        <w:t xml:space="preserve">W przypadku składania oferty przez Wykonawców ubiegających się wspólnie o udzielenie zamówienia warunki wymienione w </w:t>
      </w:r>
      <w:proofErr w:type="spellStart"/>
      <w:r>
        <w:rPr>
          <w:bCs/>
        </w:rPr>
        <w:t>pkt</w:t>
      </w:r>
      <w:proofErr w:type="spellEnd"/>
      <w:r>
        <w:rPr>
          <w:bCs/>
        </w:rPr>
        <w:t xml:space="preserve"> 1, 2, 3, 4 Wykonawcy mogą spełniać łącznie. </w:t>
      </w:r>
    </w:p>
    <w:p w:rsidR="0001301A" w:rsidRDefault="0001301A" w:rsidP="009F0D3B">
      <w:pPr>
        <w:pStyle w:val="Tekstpodstawowywcity"/>
        <w:ind w:left="0"/>
        <w:rPr>
          <w:bCs/>
          <w:strike/>
          <w:highlight w:val="cyan"/>
        </w:rPr>
      </w:pPr>
    </w:p>
    <w:p w:rsidR="0001301A" w:rsidRDefault="0001301A" w:rsidP="009F0D3B">
      <w:pPr>
        <w:jc w:val="both"/>
      </w:pPr>
      <w:r>
        <w:t xml:space="preserve">Ocena spełnienia powyższych warunków dokonana będzie, z zastrzeżeniem przepisu art. 26 ust.3 ustawy PZP,  na podstawie przedłożonych przez Wykonawców dokumentów                         i oświadczeń, o których mowa w Pkt. V niniejszej specyfikacji według formuły „spełnia – nie spełnia </w:t>
      </w:r>
      <w:r w:rsidRPr="00CD4440">
        <w:t>– nie dotyczy”. Z treści przedłożonych dokumentów musi wynikać jednoznacznie, iż w/w warunki, jeżeli jego dotyczą,</w:t>
      </w:r>
      <w:r>
        <w:t xml:space="preserve"> Wykonawca spełnił.</w:t>
      </w:r>
    </w:p>
    <w:p w:rsidR="0001301A" w:rsidRDefault="0001301A" w:rsidP="009F0D3B">
      <w:pPr>
        <w:pStyle w:val="Tekstpodstawowywcity"/>
        <w:ind w:left="0"/>
        <w:rPr>
          <w:bCs/>
        </w:rPr>
      </w:pPr>
    </w:p>
    <w:p w:rsidR="0001301A" w:rsidRDefault="0001301A" w:rsidP="009F0D3B">
      <w:pPr>
        <w:pStyle w:val="Tekstpodstawowywcity"/>
        <w:ind w:left="0"/>
        <w:rPr>
          <w:bCs/>
        </w:rPr>
      </w:pPr>
      <w:r>
        <w:rPr>
          <w:b/>
          <w:bCs/>
        </w:rPr>
        <w:t>Uwaga:</w:t>
      </w:r>
      <w:r>
        <w:rPr>
          <w:bCs/>
        </w:rPr>
        <w:t xml:space="preserve"> Jeżeli wykonawca załączy dokumenty potwierdzające spełnianie warunków udziału w postępowaniu, w których wartości podane będą w walutach innych niż złoty polski zostaną one przeliczane wg Tabeli A kursów średnich walut obcych Narodowego Banku Polskiego </w:t>
      </w:r>
      <w:r>
        <w:rPr>
          <w:bCs/>
        </w:rPr>
        <w:br/>
        <w:t>z dnia wszczęcia postępowania.</w:t>
      </w:r>
    </w:p>
    <w:p w:rsidR="0001301A" w:rsidRDefault="0001301A" w:rsidP="009F0D3B">
      <w:pPr>
        <w:pStyle w:val="Tekstpodstawowywcity"/>
        <w:ind w:left="0"/>
        <w:rPr>
          <w:bCs/>
          <w:color w:val="FF0000"/>
        </w:rPr>
      </w:pPr>
    </w:p>
    <w:p w:rsidR="0001301A" w:rsidRDefault="0001301A" w:rsidP="009F0D3B">
      <w:pPr>
        <w:tabs>
          <w:tab w:val="left" w:pos="426"/>
        </w:tabs>
        <w:jc w:val="both"/>
        <w:rPr>
          <w:color w:val="000000"/>
        </w:rPr>
      </w:pPr>
      <w:r>
        <w:rPr>
          <w:bCs/>
          <w:color w:val="000000"/>
        </w:rPr>
        <w:t>5.</w:t>
      </w:r>
      <w:r>
        <w:rPr>
          <w:color w:val="000000"/>
        </w:rPr>
        <w:t xml:space="preserve"> Wykonawca może powierzyć wykonanie zamówienia Podwykonawcom. </w:t>
      </w:r>
    </w:p>
    <w:p w:rsidR="0001301A" w:rsidRDefault="0001301A" w:rsidP="009F0D3B">
      <w:pPr>
        <w:tabs>
          <w:tab w:val="left" w:pos="426"/>
        </w:tabs>
        <w:overflowPunct w:val="0"/>
        <w:autoSpaceDE w:val="0"/>
        <w:autoSpaceDN w:val="0"/>
        <w:adjustRightInd w:val="0"/>
        <w:jc w:val="both"/>
        <w:textAlignment w:val="baseline"/>
        <w:rPr>
          <w:color w:val="000000"/>
        </w:rPr>
      </w:pPr>
      <w:r>
        <w:rPr>
          <w:color w:val="000000"/>
        </w:rPr>
        <w:t>W przypadku realizacji zadania przy udziale podwykonawcy, Zamawiający żąda                             od Wykonawcy wskazania w ofercie, którą część zamówienia powierzy podwykonawcy. Zamawiający nie ogranicza zakresu przedmiotu zamówienia, który nie może być powierzony podwykonawcom</w:t>
      </w:r>
      <w:r>
        <w:rPr>
          <w:color w:val="FF0000"/>
        </w:rPr>
        <w:t xml:space="preserve">. </w:t>
      </w:r>
      <w:r w:rsidRPr="00F20540">
        <w:t xml:space="preserve">Zakres zamówienia planowany do powierzenia podwykonawcom wykonawca zamieszcza w </w:t>
      </w:r>
      <w:r>
        <w:rPr>
          <w:b/>
        </w:rPr>
        <w:t>z</w:t>
      </w:r>
      <w:r w:rsidRPr="00AA7133">
        <w:rPr>
          <w:b/>
        </w:rPr>
        <w:t>ałączniku nr 13</w:t>
      </w:r>
      <w:r w:rsidRPr="00F20540">
        <w:t xml:space="preserve"> do niniejszej specyfikacji istotnych warunków zamówienia.  Nie</w:t>
      </w:r>
      <w:r>
        <w:t xml:space="preserve"> </w:t>
      </w:r>
      <w:r w:rsidRPr="00F20540">
        <w:t xml:space="preserve">złożenie </w:t>
      </w:r>
      <w:r w:rsidRPr="00AA7133">
        <w:rPr>
          <w:b/>
        </w:rPr>
        <w:t>załącznika nr 13</w:t>
      </w:r>
      <w:r w:rsidRPr="00F20540">
        <w:t xml:space="preserve"> , bądź też jego niewypełnienie będzie traktowane jako deklaracja samodzielnej realizacji zamówienia przez Wykonawcę.</w:t>
      </w:r>
      <w:r>
        <w:rPr>
          <w:color w:val="000000"/>
        </w:rPr>
        <w:t xml:space="preserve"> </w:t>
      </w:r>
    </w:p>
    <w:p w:rsidR="0001301A" w:rsidRDefault="0001301A" w:rsidP="009F0D3B">
      <w:pPr>
        <w:tabs>
          <w:tab w:val="left" w:pos="426"/>
        </w:tabs>
        <w:overflowPunct w:val="0"/>
        <w:autoSpaceDE w:val="0"/>
        <w:autoSpaceDN w:val="0"/>
        <w:adjustRightInd w:val="0"/>
        <w:jc w:val="both"/>
        <w:textAlignment w:val="baseline"/>
        <w:rPr>
          <w:color w:val="000000"/>
        </w:rPr>
      </w:pPr>
      <w:r>
        <w:rPr>
          <w:color w:val="000000"/>
        </w:rPr>
        <w:t xml:space="preserve">Jeżeli zmiana albo rezygnacja z podwykonawcy dotyczy podmiotu, na którego zasoby wykonawca powoływał się,  na zasadach określonych w art. 26 ust 2b ustawy w celu wykazania spełnienia warunków udziału w postępowaniu, o których mowa w art. 22 ust 1 ustawy, wykonawca jest zobowiązany wykazać zamawiającemu, iż proponowany inny podwykonawca lub wykonawca samodzielnie spełnia je w stopniu nie  mniejszym niż wymagany w trakcie postępowania o udzielenie zamówienia. </w:t>
      </w:r>
    </w:p>
    <w:p w:rsidR="0001301A" w:rsidRDefault="0001301A" w:rsidP="009F0D3B">
      <w:pPr>
        <w:pStyle w:val="Tekstpodstawowywcity"/>
        <w:ind w:left="0"/>
        <w:rPr>
          <w:bCs/>
        </w:rPr>
      </w:pPr>
    </w:p>
    <w:p w:rsidR="0001301A" w:rsidRDefault="0001301A" w:rsidP="009F0D3B">
      <w:pPr>
        <w:pStyle w:val="Tekstpodstawowywcity"/>
        <w:ind w:left="0"/>
        <w:rPr>
          <w:bCs/>
        </w:rPr>
      </w:pPr>
    </w:p>
    <w:p w:rsidR="0001301A" w:rsidRDefault="0001301A" w:rsidP="009F0D3B">
      <w:pPr>
        <w:pStyle w:val="Tekstpodstawowywcity"/>
        <w:ind w:left="0"/>
        <w:rPr>
          <w:bCs/>
        </w:rPr>
      </w:pPr>
    </w:p>
    <w:p w:rsidR="0001301A" w:rsidRDefault="0001301A" w:rsidP="009F0D3B">
      <w:pPr>
        <w:jc w:val="both"/>
        <w:rPr>
          <w:b/>
          <w:bCs/>
        </w:rPr>
      </w:pPr>
      <w:r>
        <w:rPr>
          <w:b/>
          <w:bCs/>
        </w:rPr>
        <w:t>VI. WYKAZ OŚWIADCZEŃ I DOKUMENTÓW WYMAGANYCH OD WYKONAWCY W CELU POTWIERDZENIA SPEŁNIENIA WARUNKÓW UDZIAŁU W POSTĘPOWANIU</w:t>
      </w:r>
    </w:p>
    <w:p w:rsidR="0001301A" w:rsidRDefault="0001301A" w:rsidP="009F0D3B">
      <w:pPr>
        <w:ind w:left="360"/>
        <w:jc w:val="both"/>
        <w:rPr>
          <w:b/>
          <w:bCs/>
        </w:rPr>
      </w:pPr>
    </w:p>
    <w:p w:rsidR="0001301A" w:rsidRDefault="0001301A" w:rsidP="009F0D3B">
      <w:pPr>
        <w:pStyle w:val="Tekstpodstawowywcity"/>
        <w:numPr>
          <w:ilvl w:val="0"/>
          <w:numId w:val="7"/>
        </w:numPr>
        <w:rPr>
          <w:bCs/>
        </w:rPr>
      </w:pPr>
      <w:r>
        <w:rPr>
          <w:bCs/>
        </w:rPr>
        <w:t>W celu wykazania spełnienia warunków, o których mowa w art. 22 ust. 1 ustawy Prawo zamówień publicznych Wykonawca składa następujące dokumenty:</w:t>
      </w:r>
    </w:p>
    <w:p w:rsidR="0001301A" w:rsidRPr="006D3065" w:rsidRDefault="0001301A" w:rsidP="009F0D3B">
      <w:pPr>
        <w:pStyle w:val="Tekstpodstawowywcity"/>
        <w:numPr>
          <w:ilvl w:val="0"/>
          <w:numId w:val="8"/>
        </w:numPr>
        <w:rPr>
          <w:b/>
          <w:bCs/>
          <w:i/>
        </w:rPr>
      </w:pPr>
      <w:r>
        <w:rPr>
          <w:bCs/>
        </w:rPr>
        <w:t xml:space="preserve">oświadczenie  o spełnieniu warunków udziału w postępowaniu złożone </w:t>
      </w:r>
      <w:r>
        <w:t xml:space="preserve">na podstawie art. 22 ust. 1 ustawy Prawo zamówień publicznych – wzór oświadczenia stanowi </w:t>
      </w:r>
      <w:r>
        <w:rPr>
          <w:b/>
          <w:bCs/>
          <w:iCs/>
        </w:rPr>
        <w:t>załącznik nr 2 do SIWZ,</w:t>
      </w:r>
    </w:p>
    <w:p w:rsidR="0001301A" w:rsidRPr="006D3065" w:rsidRDefault="0001301A" w:rsidP="006D3065">
      <w:pPr>
        <w:pStyle w:val="Tekstpodstawowywcity"/>
        <w:numPr>
          <w:ilvl w:val="0"/>
          <w:numId w:val="8"/>
        </w:numPr>
        <w:rPr>
          <w:b/>
          <w:bCs/>
          <w:i/>
        </w:rPr>
      </w:pPr>
      <w:r>
        <w:t>wykaz wykonanych prac w okresie ostatnich trzech lat przed upływem terminu składania ofert, a jeżeli okres prowadzenia działalności jest krótszy – w tym okresie:</w:t>
      </w:r>
    </w:p>
    <w:p w:rsidR="0001301A" w:rsidRDefault="0001301A" w:rsidP="00CC7BB0">
      <w:pPr>
        <w:tabs>
          <w:tab w:val="left" w:pos="993"/>
        </w:tabs>
        <w:autoSpaceDE w:val="0"/>
        <w:autoSpaceDN w:val="0"/>
        <w:adjustRightInd w:val="0"/>
        <w:ind w:left="360"/>
        <w:jc w:val="both"/>
      </w:pPr>
      <w:r>
        <w:t xml:space="preserve">- co najmniej </w:t>
      </w:r>
      <w:r w:rsidRPr="00C238B5">
        <w:t>4 ( czterema) robotami budowlanymi, każda o wartości minimum 100.000,- zł. brutto lub co najmniej 2 (dwiema) robotami budowlanymi, każda o wartości minimum 200.000,- zł. brutto lub 1 (jedną) robotą budowlaną o wartości minimum 400.000,- zł. brutto</w:t>
      </w:r>
      <w:r>
        <w:t>, polegającymi na modernizacji pokryć dachowych</w:t>
      </w:r>
      <w:r w:rsidRPr="00CD4440">
        <w:t xml:space="preserve"> </w:t>
      </w:r>
      <w:r>
        <w:t>(</w:t>
      </w:r>
      <w:r w:rsidRPr="00CD4440">
        <w:t>wzór wykazu stanowi</w:t>
      </w:r>
      <w:r w:rsidRPr="00CD4440">
        <w:rPr>
          <w:b/>
          <w:bCs/>
          <w:iCs/>
          <w:color w:val="FF0000"/>
        </w:rPr>
        <w:t xml:space="preserve"> </w:t>
      </w:r>
      <w:r w:rsidRPr="00CD4440">
        <w:rPr>
          <w:b/>
          <w:bCs/>
          <w:iCs/>
        </w:rPr>
        <w:t xml:space="preserve">załącznik Nr </w:t>
      </w:r>
      <w:r>
        <w:rPr>
          <w:b/>
          <w:bCs/>
          <w:iCs/>
        </w:rPr>
        <w:t>5</w:t>
      </w:r>
      <w:r w:rsidRPr="00CD4440">
        <w:rPr>
          <w:b/>
          <w:bCs/>
          <w:iCs/>
        </w:rPr>
        <w:t xml:space="preserve"> do SIWZ</w:t>
      </w:r>
      <w:r>
        <w:rPr>
          <w:b/>
          <w:bCs/>
          <w:iCs/>
        </w:rPr>
        <w:t>)</w:t>
      </w:r>
      <w:r w:rsidRPr="00CC7BB0">
        <w:rPr>
          <w:rStyle w:val="text"/>
        </w:rPr>
        <w:t xml:space="preserve"> </w:t>
      </w:r>
      <w:r>
        <w:rPr>
          <w:rStyle w:val="text"/>
        </w:rPr>
        <w:t>oraz z załączeniem dowodów dotyczących najważniejszych robót, określających, czy roboty te zostały wykonane w sposób należyty oraz wskazujących, czy zostały wykonane zgodnie z zasadami sztuki budowlanej i prawidłowo ukończone,</w:t>
      </w:r>
    </w:p>
    <w:p w:rsidR="0001301A" w:rsidRPr="006D3065" w:rsidRDefault="0001301A" w:rsidP="006D3065">
      <w:pPr>
        <w:tabs>
          <w:tab w:val="left" w:pos="993"/>
        </w:tabs>
        <w:autoSpaceDE w:val="0"/>
        <w:autoSpaceDN w:val="0"/>
        <w:adjustRightInd w:val="0"/>
        <w:ind w:left="360"/>
        <w:jc w:val="both"/>
      </w:pPr>
    </w:p>
    <w:p w:rsidR="0001301A" w:rsidRDefault="0001301A" w:rsidP="009F0D3B">
      <w:pPr>
        <w:pStyle w:val="Tekstpodstawowywcity"/>
        <w:numPr>
          <w:ilvl w:val="0"/>
          <w:numId w:val="8"/>
        </w:numPr>
        <w:rPr>
          <w:bCs/>
        </w:rPr>
      </w:pPr>
      <w:r>
        <w:t xml:space="preserve">wykaz   potencjału technicznego opisanego w rozdziale V </w:t>
      </w:r>
      <w:proofErr w:type="spellStart"/>
      <w:r>
        <w:t>pkt</w:t>
      </w:r>
      <w:proofErr w:type="spellEnd"/>
      <w:r>
        <w:t xml:space="preserve"> 3 dostępnych Wykonawcy  w celu realizacji zamówienia wraz z informacją o podstawie dysponowania tymi zasobami – wzór wykazu stanowi</w:t>
      </w:r>
      <w:r>
        <w:rPr>
          <w:b/>
          <w:bCs/>
          <w:iCs/>
        </w:rPr>
        <w:t xml:space="preserve"> załącznik Nr 8 do SIWZ</w:t>
      </w:r>
      <w:r>
        <w:rPr>
          <w:bCs/>
          <w:iCs/>
        </w:rPr>
        <w:t>,</w:t>
      </w:r>
      <w:r>
        <w:rPr>
          <w:bCs/>
        </w:rPr>
        <w:t xml:space="preserve"> </w:t>
      </w:r>
    </w:p>
    <w:p w:rsidR="0001301A" w:rsidRDefault="0001301A" w:rsidP="00273F12">
      <w:pPr>
        <w:pStyle w:val="Tekstpodstawowywcity"/>
        <w:ind w:left="0"/>
        <w:rPr>
          <w:bCs/>
        </w:rPr>
      </w:pPr>
    </w:p>
    <w:p w:rsidR="0001301A" w:rsidRDefault="0001301A" w:rsidP="00002632">
      <w:pPr>
        <w:pStyle w:val="Tekstpodstawowywcity"/>
        <w:numPr>
          <w:ilvl w:val="0"/>
          <w:numId w:val="8"/>
        </w:numPr>
        <w:rPr>
          <w:bCs/>
          <w:strike/>
        </w:rPr>
      </w:pPr>
      <w:r>
        <w:t xml:space="preserve">opłaconą polisę, a w przypadku jej braku, inny dokument potwierdzający, że Wykonawca jest ubezpieczony od odpowiedzialności cywilnej w zakresie prowadzonej </w:t>
      </w:r>
      <w:r>
        <w:lastRenderedPageBreak/>
        <w:t>działalności związanej z przedmiotem zamówienia w wysokości nie niższej niż 500 000,00 zł (słownie: pięćset tysięcy złotych),</w:t>
      </w:r>
    </w:p>
    <w:p w:rsidR="0001301A" w:rsidRDefault="0001301A" w:rsidP="009F0D3B">
      <w:pPr>
        <w:pStyle w:val="Tekstpodstawowywcity"/>
        <w:numPr>
          <w:ilvl w:val="0"/>
          <w:numId w:val="7"/>
        </w:numPr>
        <w:rPr>
          <w:bCs/>
        </w:rPr>
      </w:pPr>
      <w:r>
        <w:t>W celu wykazania braku podstaw do wykluczenia z postępowania z art. 24 ust. 1 ustawy Prawo zamówień publicznych Wykonawca składa następujące dokumenty:</w:t>
      </w:r>
    </w:p>
    <w:p w:rsidR="0001301A" w:rsidRDefault="0001301A" w:rsidP="009F0D3B">
      <w:pPr>
        <w:pStyle w:val="Tekstpodstawowywcity"/>
        <w:numPr>
          <w:ilvl w:val="0"/>
          <w:numId w:val="9"/>
        </w:numPr>
        <w:rPr>
          <w:b/>
          <w:i/>
          <w:iCs/>
          <w:u w:val="single"/>
        </w:rPr>
      </w:pPr>
      <w:r>
        <w:rPr>
          <w:iCs/>
        </w:rPr>
        <w:t xml:space="preserve">oświadczenie o braku podstaw do wykluczenia na mocy art. 24 ust. 1 ustawy Prawo zamówień publicznych – wzór oświadczenia stanowi </w:t>
      </w:r>
      <w:r>
        <w:rPr>
          <w:b/>
          <w:bCs/>
        </w:rPr>
        <w:t>załącznik nr 3 do SIWZ,</w:t>
      </w:r>
    </w:p>
    <w:p w:rsidR="0001301A" w:rsidRDefault="0001301A" w:rsidP="009F0D3B">
      <w:pPr>
        <w:pStyle w:val="Tekstpodstawowywcity"/>
        <w:numPr>
          <w:ilvl w:val="0"/>
          <w:numId w:val="9"/>
        </w:numPr>
        <w:rPr>
          <w:i/>
          <w:iCs/>
          <w:strike/>
          <w:u w:val="single"/>
        </w:rPr>
      </w:pPr>
      <w:r>
        <w:t>aktualny odpis z właściwego rejestru lub z centralnej ewidencji i informacji o działalności gospodarczej, jeżeli odrębne przepisy wymagają wpisu do rejestru lub ewidencji,</w:t>
      </w:r>
      <w:r>
        <w:rPr>
          <w:b/>
          <w:bCs/>
        </w:rPr>
        <w:t xml:space="preserve"> </w:t>
      </w:r>
      <w:r>
        <w:rPr>
          <w:bCs/>
        </w:rPr>
        <w:t xml:space="preserve">w celu wykazania braku podstaw do wykluczenia w oparciu o art. 24 ust. 1 </w:t>
      </w:r>
      <w:proofErr w:type="spellStart"/>
      <w:r>
        <w:rPr>
          <w:bCs/>
        </w:rPr>
        <w:t>pkt</w:t>
      </w:r>
      <w:proofErr w:type="spellEnd"/>
      <w:r>
        <w:rPr>
          <w:bCs/>
        </w:rPr>
        <w:t xml:space="preserve"> 2 ustawy,</w:t>
      </w:r>
      <w:r>
        <w:rPr>
          <w:b/>
          <w:bCs/>
        </w:rPr>
        <w:t xml:space="preserve"> </w:t>
      </w:r>
      <w:r>
        <w:rPr>
          <w:bCs/>
        </w:rPr>
        <w:t xml:space="preserve">wystawiony nie wcześniej niż 6 miesięcy przed upływem  terminu składania ofert, </w:t>
      </w:r>
    </w:p>
    <w:p w:rsidR="0001301A" w:rsidRDefault="0001301A" w:rsidP="009F0D3B">
      <w:pPr>
        <w:pStyle w:val="Tekstpodstawowywcity"/>
        <w:numPr>
          <w:ilvl w:val="0"/>
          <w:numId w:val="9"/>
        </w:numPr>
        <w:rPr>
          <w:i/>
          <w:iCs/>
          <w:u w:val="single"/>
        </w:rPr>
      </w:pPr>
      <w:r>
        <w:rPr>
          <w:bCs/>
        </w:rPr>
        <w:t>a</w:t>
      </w:r>
      <w:r>
        <w:t xml:space="preserve">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 </w:t>
      </w:r>
      <w:r>
        <w:rPr>
          <w:bCs/>
        </w:rPr>
        <w:t>wystawione nie wcześniej niż 3 miesiące przed upływem terminu składania ofert,</w:t>
      </w:r>
    </w:p>
    <w:p w:rsidR="0001301A" w:rsidRDefault="0001301A" w:rsidP="009F0D3B">
      <w:pPr>
        <w:pStyle w:val="Tekstpodstawowywcity"/>
        <w:numPr>
          <w:ilvl w:val="0"/>
          <w:numId w:val="9"/>
        </w:numPr>
        <w:rPr>
          <w:i/>
          <w:iCs/>
          <w:u w:val="single"/>
        </w:rPr>
      </w:pPr>
      <w:r>
        <w:t xml:space="preserve">aktualne zaświadczenie właściwego  oddziału Zakładu Ubezpieczeń Społecznych lub Kasy Rolniczego Ubezpieczenia Społecznego potwierdzające, że Wykonawca  nie zalega z opłacaniem  składek na ubezpieczenie zdrowotne lub społeczne, lub potwierdzenia, że uzyskał przewidziane prawem  zwolnienie, odroczenie lub rozłożenie na raty zaległych płatności lub wstrzymanie w całości wykonania decyzji właściwego  organu - </w:t>
      </w:r>
      <w:r>
        <w:rPr>
          <w:bCs/>
        </w:rPr>
        <w:t>wystawione nie wcześniej niż 3 miesiące  przed upływem terminu składania ofert,</w:t>
      </w:r>
    </w:p>
    <w:p w:rsidR="0001301A" w:rsidRDefault="0001301A" w:rsidP="009F0D3B">
      <w:pPr>
        <w:pStyle w:val="Tekstpodstawowywcity"/>
        <w:numPr>
          <w:ilvl w:val="0"/>
          <w:numId w:val="9"/>
        </w:numPr>
        <w:rPr>
          <w:i/>
          <w:iCs/>
          <w:u w:val="single"/>
        </w:rPr>
      </w:pPr>
      <w:r>
        <w:t xml:space="preserve">aktualną informację z Krajowego Rejestru Karnego w zakresie określonym w art. </w:t>
      </w:r>
      <w:r>
        <w:br/>
        <w:t xml:space="preserve">24 ust. 1 </w:t>
      </w:r>
      <w:proofErr w:type="spellStart"/>
      <w:r>
        <w:t>pkt</w:t>
      </w:r>
      <w:proofErr w:type="spellEnd"/>
      <w:r>
        <w:t xml:space="preserve"> 4-8 ustawy Prawo zamówień publicznych, </w:t>
      </w:r>
      <w:r>
        <w:rPr>
          <w:bCs/>
        </w:rPr>
        <w:t>wystawioną nie wcześniej niż 6 miesięcy przed upływem terminu składania ofert,</w:t>
      </w:r>
    </w:p>
    <w:p w:rsidR="0001301A" w:rsidRDefault="0001301A" w:rsidP="009F0D3B">
      <w:pPr>
        <w:pStyle w:val="Tekstpodstawowywcity"/>
        <w:numPr>
          <w:ilvl w:val="0"/>
          <w:numId w:val="9"/>
        </w:numPr>
        <w:rPr>
          <w:i/>
          <w:iCs/>
          <w:color w:val="FF0000"/>
          <w:u w:val="single"/>
        </w:rPr>
      </w:pPr>
      <w:r>
        <w:t xml:space="preserve">aktualną  informację Krajowego Rejestru Karnego w zakresie określonym w art. </w:t>
      </w:r>
      <w:r>
        <w:br/>
        <w:t xml:space="preserve">24 ust.1 </w:t>
      </w:r>
      <w:proofErr w:type="spellStart"/>
      <w:r>
        <w:t>pkt</w:t>
      </w:r>
      <w:proofErr w:type="spellEnd"/>
      <w:r>
        <w:t xml:space="preserve"> 9 ustawy Prawo zamówień publicznych wystawionych nie wcześniej niż 6 miesięcy przed upływem terminu składania ofert</w:t>
      </w:r>
      <w:r w:rsidRPr="00207CE4">
        <w:t>, (jeżeli dotyczy)</w:t>
      </w:r>
    </w:p>
    <w:p w:rsidR="0001301A" w:rsidRDefault="0001301A" w:rsidP="009F0D3B">
      <w:pPr>
        <w:pStyle w:val="Tekstpodstawowywcity"/>
        <w:numPr>
          <w:ilvl w:val="0"/>
          <w:numId w:val="9"/>
        </w:numPr>
        <w:rPr>
          <w:i/>
          <w:iCs/>
          <w:u w:val="single"/>
        </w:rPr>
      </w:pPr>
      <w:r>
        <w:t xml:space="preserve">aktualną informację z Krajowego Rejestru Karnego w zakresie określonym w art. </w:t>
      </w:r>
      <w:r>
        <w:br/>
        <w:t xml:space="preserve">24 ust. 1 </w:t>
      </w:r>
      <w:proofErr w:type="spellStart"/>
      <w:r>
        <w:t>pkt</w:t>
      </w:r>
      <w:proofErr w:type="spellEnd"/>
      <w:r>
        <w:t xml:space="preserve"> 10 i 11 ustawy Prawo zamówień publicznych wystawioną nie wcześniej niż 6 miesięcy przed upływem terminu składania ofert.</w:t>
      </w:r>
    </w:p>
    <w:p w:rsidR="0001301A" w:rsidRDefault="0001301A" w:rsidP="009F0D3B">
      <w:pPr>
        <w:pStyle w:val="Zwykytekst3"/>
        <w:jc w:val="both"/>
        <w:rPr>
          <w:rFonts w:ascii="Times New Roman" w:hAnsi="Times New Roman" w:cs="Times New Roman"/>
          <w:sz w:val="24"/>
          <w:szCs w:val="24"/>
          <w:u w:val="single"/>
        </w:rPr>
      </w:pPr>
    </w:p>
    <w:p w:rsidR="0001301A" w:rsidRPr="00065AA4" w:rsidRDefault="0001301A" w:rsidP="009F0D3B">
      <w:pPr>
        <w:pStyle w:val="Tekstpodstawowywcity"/>
        <w:ind w:left="360"/>
      </w:pPr>
      <w:r>
        <w:t xml:space="preserve">Jeżeli Wykonawca, wykazując spełnianie warunków, o których mowa w </w:t>
      </w:r>
      <w:hyperlink r:id="rId8" w:anchor="hiperlinkText.rpc?hiperlink=type=tresc:nro=Powszechny.616002:part=a22u1&amp;full=1" w:tgtFrame="_parent" w:history="1">
        <w:r>
          <w:rPr>
            <w:rStyle w:val="Hipercze"/>
          </w:rPr>
          <w:t>art. 22 ust. 1</w:t>
        </w:r>
      </w:hyperlink>
      <w:r>
        <w:t xml:space="preserve"> ustawy Prawo zamówień publicznych, polega na zasobach innych podmiotów na zasadach określonych w </w:t>
      </w:r>
      <w:hyperlink r:id="rId9" w:anchor="hiperlinkText.rpc?hiperlink=type=tresc:nro=Powszechny.616002:part=a26u2%28b%29&amp;full=1" w:tgtFrame="_parent" w:history="1">
        <w:r>
          <w:rPr>
            <w:rStyle w:val="Hipercze"/>
          </w:rPr>
          <w:t>art. 26 ust. 2b</w:t>
        </w:r>
      </w:hyperlink>
      <w:r>
        <w:t xml:space="preserve"> ustawy, a podmioty te będą brały udział w realizacji części zamówienia, to zobowiązany jest do przedstawienia w odniesieniu do tych podmiotów dokumentów </w:t>
      </w:r>
      <w:r>
        <w:rPr>
          <w:i/>
        </w:rPr>
        <w:t xml:space="preserve">wymienionych </w:t>
      </w:r>
      <w:r w:rsidRPr="00065AA4">
        <w:t>w § 3 ust. 1 Rozporządzenia Prezesa Rady Ministrów z dnia 19 lutego 2013 r. w sprawie rodzajów dokumentów, jakich może żądać zamawiający od wykonawcy, oraz form, w jakich te dokumenty mogą być składane (Dz. U. z 2013 r. poz. 231).</w:t>
      </w:r>
    </w:p>
    <w:p w:rsidR="0001301A" w:rsidRDefault="0001301A" w:rsidP="009F0D3B">
      <w:pPr>
        <w:pStyle w:val="Tekstpodstawowywcity"/>
        <w:numPr>
          <w:ilvl w:val="0"/>
          <w:numId w:val="7"/>
        </w:numPr>
      </w:pPr>
      <w:r>
        <w:t>Jeżeli Wykonawca ma siedzibę lub miejsce zamieszkania poza terytorium Rzeczypospolitej Polskiej zamiast dokumentów o którym mowa w § 2 ust. 1 rozporządzenia Prezesa Rady Ministrów z dnia 19 lutego 2013 r. w sprawie rodzajów dokumentów, jakich może żądać zamawiający od wykonawcy, oraz form, w jakich te dokumenty mogą być składane (Dz. U. z 2013 r. poz. 231) składa dokument lub dokumenty wystawione w kraju, w którym ma siedzibę lub miejsce zamieszkania potwierdzające odpowiednio że:</w:t>
      </w:r>
    </w:p>
    <w:p w:rsidR="0001301A" w:rsidRDefault="0001301A" w:rsidP="009F0D3B">
      <w:pPr>
        <w:pStyle w:val="Tekstpodstawowywcity"/>
        <w:numPr>
          <w:ilvl w:val="1"/>
          <w:numId w:val="7"/>
        </w:numPr>
        <w:ind w:left="720"/>
      </w:pPr>
      <w:proofErr w:type="spellStart"/>
      <w:r>
        <w:t>pkt</w:t>
      </w:r>
      <w:proofErr w:type="spellEnd"/>
      <w:r>
        <w:t xml:space="preserve"> 2-4 i </w:t>
      </w:r>
      <w:proofErr w:type="spellStart"/>
      <w:r>
        <w:t>pkt</w:t>
      </w:r>
      <w:proofErr w:type="spellEnd"/>
      <w:r>
        <w:t xml:space="preserve"> 6  </w:t>
      </w:r>
    </w:p>
    <w:p w:rsidR="0001301A" w:rsidRDefault="0001301A" w:rsidP="009F0D3B">
      <w:pPr>
        <w:pStyle w:val="Tekstpodstawowywcity"/>
        <w:numPr>
          <w:ilvl w:val="2"/>
          <w:numId w:val="7"/>
        </w:numPr>
        <w:ind w:left="1080" w:hanging="360"/>
      </w:pPr>
      <w:r>
        <w:t xml:space="preserve">nie otwarto jego likwidacji ani nie ogłoszono upadłości - dokument winien być wystawiony nie wcześniej niż 6 miesięcy przed upływem terminu składania ofert, </w:t>
      </w:r>
    </w:p>
    <w:p w:rsidR="0001301A" w:rsidRDefault="0001301A" w:rsidP="009F0D3B">
      <w:pPr>
        <w:pStyle w:val="Tekstpodstawowywcity"/>
        <w:numPr>
          <w:ilvl w:val="2"/>
          <w:numId w:val="7"/>
        </w:numPr>
        <w:ind w:left="1080" w:hanging="360"/>
      </w:pPr>
      <w:r>
        <w:lastRenderedPageBreak/>
        <w:t xml:space="preserve">nie zalega z uiszczeniem podatków, opłat, składek na ubezpieczenie społeczne </w:t>
      </w:r>
      <w:r>
        <w:br/>
        <w:t>i zdrowotne albo uzyskał przewidziane prawem zwolnienie, odroczenie lub rozłożenie na raty zaległych płatności lub wstrzymanie w całości wykonania decyzji właściwego organu -</w:t>
      </w:r>
      <w:r>
        <w:rPr>
          <w:b/>
        </w:rPr>
        <w:t xml:space="preserve"> </w:t>
      </w:r>
      <w:r>
        <w:t xml:space="preserve">dokument  winien być wystawiony nie wcześniej niż 3 miesięcy przed upływem terminu składania ofert, </w:t>
      </w:r>
    </w:p>
    <w:p w:rsidR="0001301A" w:rsidRDefault="0001301A" w:rsidP="009F0D3B">
      <w:pPr>
        <w:pStyle w:val="Tekstpodstawowywcity"/>
        <w:numPr>
          <w:ilvl w:val="2"/>
          <w:numId w:val="7"/>
        </w:numPr>
        <w:ind w:left="1080" w:hanging="360"/>
      </w:pPr>
      <w:r>
        <w:t>nie orzeczono wobec niego zakazu ubiegania się o zamówienie - dokument winien być wystawiony nie wcześniej niż 6 miesięcy przed upływem terminu składania ofert,</w:t>
      </w:r>
    </w:p>
    <w:p w:rsidR="0001301A" w:rsidRDefault="0001301A" w:rsidP="009F0D3B">
      <w:pPr>
        <w:pStyle w:val="Tekstpodstawowywcity"/>
        <w:numPr>
          <w:ilvl w:val="1"/>
          <w:numId w:val="7"/>
        </w:numPr>
        <w:ind w:hanging="720"/>
      </w:pPr>
      <w:proofErr w:type="spellStart"/>
      <w:r>
        <w:t>pkt</w:t>
      </w:r>
      <w:proofErr w:type="spellEnd"/>
      <w:r>
        <w:t xml:space="preserve"> 5 i 7 – składa zaświadczenie właściwego organu sądowego lub administracyjnego miejsca zamieszkania albo zamieszkania osoby, której dokumenty dotyczą, w zakresie określonym w art. 24 ust.1 </w:t>
      </w:r>
      <w:proofErr w:type="spellStart"/>
      <w:r>
        <w:t>pkt</w:t>
      </w:r>
      <w:proofErr w:type="spellEnd"/>
      <w:r>
        <w:t xml:space="preserve"> 4-8, 10, 11 ustawy Prawo zamówień publicznych - dokumenty winien być wystawiony nie wcześniej niż 6 miesięcy przed upływem terminu składania ofert.</w:t>
      </w:r>
    </w:p>
    <w:p w:rsidR="0001301A" w:rsidRDefault="0001301A" w:rsidP="009F0D3B">
      <w:pPr>
        <w:pStyle w:val="Tekstpodstawowywcity"/>
        <w:ind w:left="1800"/>
      </w:pPr>
    </w:p>
    <w:p w:rsidR="0001301A" w:rsidRDefault="0001301A" w:rsidP="009F0D3B">
      <w:pPr>
        <w:pStyle w:val="Tekstpodstawowywcity"/>
        <w:ind w:left="360"/>
      </w:pPr>
      <w:r>
        <w:t>Jeżeli w kraju miejsca zamieszkania osoby lub w kraju, w którym Wykonawca ma siedzibę lub miejsce zamieszkania, nie wydaje się dokumentów, o których mowa w § 4 ust.1 cytowanego wyżej rozporządzenia, zastępuje się je dokumentami zawierającymi oświadczenie, w którym określa się także osoby uprawnione do reprezentowania Wykonawcy, złożone przed właściwym organem sądowym, administracyjnym albo organem samorządu zawodowego lub gospodarczego odpowiednio kraju miejsca zamieszkania osoby lub kraju, w  którym Wykonawca ma siedzibę lub miejsce zamieszkania, lub przed notariuszem.</w:t>
      </w:r>
    </w:p>
    <w:p w:rsidR="0001301A" w:rsidRDefault="0001301A" w:rsidP="009F0D3B">
      <w:pPr>
        <w:pStyle w:val="Tekstpodstawowywcity"/>
        <w:ind w:left="360"/>
      </w:pPr>
      <w:r>
        <w:t>W przypadku wątpliwości co do treści dokumentu złożonego przez Wykonawcę mającego siedzibę lub miejsce zamieszkania poza terytorium Rzeczypospolitej Polskiej, Zamawiający może się zwrócić do właściwych organów odpowiednio kraju miejsca zamieszkania osoby lub kraju, w którym Wykonawca ma siedzibę lub miejsce zamieszkania, z wnioskiem o udzielenie informacji dotyczących przedłożonego dokumentu.</w:t>
      </w:r>
    </w:p>
    <w:p w:rsidR="0001301A" w:rsidRDefault="0001301A" w:rsidP="009F0D3B">
      <w:pPr>
        <w:pStyle w:val="Tekstpodstawowywcity"/>
        <w:numPr>
          <w:ilvl w:val="0"/>
          <w:numId w:val="7"/>
        </w:numPr>
      </w:pPr>
      <w:r>
        <w:rPr>
          <w:bCs/>
        </w:rPr>
        <w:t>Wykonawcy ubiegający się wspólnie o udzielenie zamówienia zobowiązani są do:</w:t>
      </w:r>
    </w:p>
    <w:p w:rsidR="0001301A" w:rsidRDefault="0001301A" w:rsidP="009F0D3B">
      <w:pPr>
        <w:pStyle w:val="Tekstpodstawowywcity"/>
        <w:numPr>
          <w:ilvl w:val="1"/>
          <w:numId w:val="7"/>
        </w:numPr>
        <w:ind w:left="720"/>
      </w:pPr>
      <w:r>
        <w:t>ustanowienia pełnomocnika do reprezentowania ich w postępowaniu o udzielenie zamówienia albo reprezentowania w postępowaniu i zawarcia umowy w sprawie zamówienia publicznego,</w:t>
      </w:r>
    </w:p>
    <w:p w:rsidR="0001301A" w:rsidRDefault="0001301A" w:rsidP="009F0D3B">
      <w:pPr>
        <w:pStyle w:val="Tekstpodstawowywcity"/>
        <w:numPr>
          <w:ilvl w:val="1"/>
          <w:numId w:val="7"/>
        </w:numPr>
        <w:ind w:left="720"/>
      </w:pPr>
      <w:r>
        <w:t>dołączenia do oferty pełnomocnictwa podpisanego i opieczętowanego przez osoby uprawnione do zaciągnięcia zobowiązań w imieniu wszystkich oferentów składających ofertę wspólną,</w:t>
      </w:r>
    </w:p>
    <w:p w:rsidR="0001301A" w:rsidRDefault="0001301A" w:rsidP="009F0D3B">
      <w:pPr>
        <w:pStyle w:val="Tekstpodstawowywcity"/>
        <w:numPr>
          <w:ilvl w:val="1"/>
          <w:numId w:val="7"/>
        </w:numPr>
        <w:ind w:left="720"/>
      </w:pPr>
      <w:r>
        <w:t>podpisania oferty zgodnie z udzielonym pełnomocnictwem,</w:t>
      </w:r>
    </w:p>
    <w:p w:rsidR="0001301A" w:rsidRDefault="0001301A" w:rsidP="009F0D3B">
      <w:pPr>
        <w:pStyle w:val="Tekstpodstawowywcity"/>
        <w:numPr>
          <w:ilvl w:val="1"/>
          <w:numId w:val="7"/>
        </w:numPr>
        <w:ind w:left="720"/>
      </w:pPr>
      <w:r>
        <w:t>ponoszenia solidarnej odpowiedzialność za wykonanie umowy i wniesienie wymaganego zabezpieczenia należytego wykonania umowy,</w:t>
      </w:r>
    </w:p>
    <w:p w:rsidR="0001301A" w:rsidRPr="006E2724" w:rsidRDefault="0001301A" w:rsidP="006E2724">
      <w:pPr>
        <w:pStyle w:val="Tekstpodstawowywcity"/>
        <w:numPr>
          <w:ilvl w:val="1"/>
          <w:numId w:val="7"/>
        </w:numPr>
        <w:ind w:left="720"/>
        <w:rPr>
          <w:u w:val="single"/>
        </w:rPr>
      </w:pPr>
      <w:r>
        <w:t xml:space="preserve">złożenia oferty wspólnej zawierającej dokumenty i  oświadczenia (  wzór informacji stanowi </w:t>
      </w:r>
      <w:r w:rsidRPr="00B67E4B">
        <w:rPr>
          <w:b/>
        </w:rPr>
        <w:t>załącznik nr 6 i załącznik nr 7</w:t>
      </w:r>
      <w:r>
        <w:t xml:space="preserve"> -</w:t>
      </w:r>
      <w:r w:rsidRPr="006E2724">
        <w:t xml:space="preserve"> </w:t>
      </w:r>
      <w:r>
        <w:t>dokumenty należy złożyć, jeżeli dotyczą Wykonawcy)  wymienione w niniejszej SIWZ z tym, że:</w:t>
      </w:r>
    </w:p>
    <w:p w:rsidR="0001301A" w:rsidRDefault="0001301A" w:rsidP="009F0D3B">
      <w:pPr>
        <w:pStyle w:val="Tekstpodstawowywcity"/>
        <w:numPr>
          <w:ilvl w:val="2"/>
          <w:numId w:val="7"/>
        </w:numPr>
        <w:ind w:left="1080" w:hanging="360"/>
      </w:pPr>
      <w:r>
        <w:t xml:space="preserve">dokumenty wymienione w pkt. 1 i 2 powinny być złożone przez każdego </w:t>
      </w:r>
      <w:r>
        <w:br/>
        <w:t>z ubiegających się o wspólne udzielenie zamówienia,</w:t>
      </w:r>
    </w:p>
    <w:p w:rsidR="0001301A" w:rsidRDefault="0001301A" w:rsidP="009F0D3B">
      <w:pPr>
        <w:pStyle w:val="Tekstpodstawowywcity"/>
        <w:numPr>
          <w:ilvl w:val="2"/>
          <w:numId w:val="7"/>
        </w:numPr>
        <w:ind w:left="1080" w:hanging="360"/>
      </w:pPr>
      <w:r>
        <w:t>pozostałe dokumenty powinny być przygotowane wspólnie i podpisane zgodnie z udzielonym pełnomocnictwem,</w:t>
      </w:r>
    </w:p>
    <w:p w:rsidR="0001301A" w:rsidRDefault="0001301A" w:rsidP="009F0D3B">
      <w:pPr>
        <w:pStyle w:val="Tekstpodstawowywcity"/>
        <w:numPr>
          <w:ilvl w:val="1"/>
          <w:numId w:val="7"/>
        </w:numPr>
        <w:ind w:left="720"/>
      </w:pPr>
      <w:r>
        <w:t>wniesienia wadium przez dowolnego lub kilku Wykonawców, z tym że łącznie musi stanowić 100 %  wymaganej kwoty,</w:t>
      </w:r>
    </w:p>
    <w:p w:rsidR="0001301A" w:rsidRDefault="0001301A" w:rsidP="009F0D3B">
      <w:pPr>
        <w:pStyle w:val="Tekstpodstawowywcity"/>
        <w:numPr>
          <w:ilvl w:val="0"/>
          <w:numId w:val="7"/>
        </w:numPr>
        <w:rPr>
          <w:u w:val="single"/>
        </w:rPr>
      </w:pPr>
      <w:r>
        <w:t>Dodatkowo Wykonawca winien do oferty dołączyć:</w:t>
      </w:r>
    </w:p>
    <w:p w:rsidR="0001301A" w:rsidRDefault="0001301A" w:rsidP="009F0D3B">
      <w:pPr>
        <w:pStyle w:val="Tekstpodstawowywcity"/>
        <w:numPr>
          <w:ilvl w:val="1"/>
          <w:numId w:val="7"/>
        </w:numPr>
        <w:ind w:hanging="720"/>
        <w:rPr>
          <w:u w:val="single"/>
        </w:rPr>
      </w:pPr>
      <w:r>
        <w:t>Dowód wniesienia wadium.</w:t>
      </w:r>
    </w:p>
    <w:p w:rsidR="0001301A" w:rsidRDefault="0001301A" w:rsidP="009F0D3B">
      <w:pPr>
        <w:pStyle w:val="Tekstpodstawowywcity"/>
        <w:numPr>
          <w:ilvl w:val="1"/>
          <w:numId w:val="7"/>
        </w:numPr>
        <w:ind w:left="720"/>
        <w:rPr>
          <w:u w:val="single"/>
        </w:rPr>
      </w:pPr>
      <w:r>
        <w:lastRenderedPageBreak/>
        <w:t xml:space="preserve">Pełnomocnictwo do działania w imieniu Wykonawcy w przypadku, gdy nie jest to osoba upoważniona do reprezentowania Wykonawcy z mocy prawa. Dokument należy złożyć , jeżeli dotyczy Wykonawcy. </w:t>
      </w:r>
    </w:p>
    <w:p w:rsidR="0001301A" w:rsidRDefault="0001301A" w:rsidP="009F0D3B">
      <w:pPr>
        <w:pStyle w:val="Tekstpodstawowywcity"/>
        <w:numPr>
          <w:ilvl w:val="1"/>
          <w:numId w:val="7"/>
        </w:numPr>
        <w:ind w:left="720"/>
        <w:rPr>
          <w:u w:val="single"/>
        </w:rPr>
      </w:pPr>
      <w:r>
        <w:t xml:space="preserve">W przypadku podmiotów występujących wspólnie o udzielenie zamówienia dokument ustanawiający pełnomocnika do reprezentowania lub reprezentowania i podpisania umowy zgodnie z art. 23 ustawy. Dokument należy złożyć , jeżeli dotyczy Wykonawcy. </w:t>
      </w:r>
    </w:p>
    <w:p w:rsidR="0001301A" w:rsidRDefault="0001301A" w:rsidP="009F0D3B">
      <w:pPr>
        <w:pStyle w:val="Tekstpodstawowywcity"/>
        <w:ind w:left="0"/>
      </w:pPr>
    </w:p>
    <w:p w:rsidR="0001301A" w:rsidRDefault="0001301A" w:rsidP="009F0D3B">
      <w:pPr>
        <w:pStyle w:val="Tekstpodstawowywcity"/>
        <w:numPr>
          <w:ilvl w:val="1"/>
          <w:numId w:val="7"/>
        </w:numPr>
        <w:ind w:left="709" w:hanging="283"/>
      </w:pPr>
      <w:r>
        <w:t xml:space="preserve">W przypadku wykonawców ubiegających się wspólnie o udzielenie zamówienia, dokumenty wymienione ust. 2 pkt.2-6 winien dołączyć każdy podmiot występujący wspólnie. </w:t>
      </w:r>
    </w:p>
    <w:p w:rsidR="0001301A" w:rsidRPr="00207CE4" w:rsidRDefault="0001301A" w:rsidP="009F0D3B">
      <w:pPr>
        <w:pStyle w:val="Tekstpodstawowywcity"/>
        <w:numPr>
          <w:ilvl w:val="1"/>
          <w:numId w:val="7"/>
        </w:numPr>
        <w:ind w:left="720"/>
        <w:rPr>
          <w:u w:val="single"/>
        </w:rPr>
      </w:pPr>
      <w:r w:rsidRPr="00207CE4">
        <w:t xml:space="preserve">Informacja w zakresie przynależności do grupy kapitałowej ze wskazaniem podmiotów należących do tej samej co Wykonawca grupy kapitałowej - w rozumieniu ustawy z dnia 16 lutego 2007 r. o ochronie konkurencji i konsumentów (Dz. U. z 2015r. poz. 184) lub informację, że wykonawca nie należy do grupy kapitałowej – wzór informacji  stanowi </w:t>
      </w:r>
      <w:r w:rsidRPr="00207CE4">
        <w:rPr>
          <w:b/>
          <w:bCs/>
          <w:iCs/>
        </w:rPr>
        <w:t>załącznik nr 9 do</w:t>
      </w:r>
      <w:r w:rsidRPr="00207CE4">
        <w:rPr>
          <w:b/>
          <w:i/>
        </w:rPr>
        <w:t xml:space="preserve"> </w:t>
      </w:r>
      <w:r w:rsidRPr="00207CE4">
        <w:rPr>
          <w:b/>
          <w:bCs/>
          <w:iCs/>
        </w:rPr>
        <w:t xml:space="preserve">SIWZ. </w:t>
      </w:r>
    </w:p>
    <w:p w:rsidR="0001301A" w:rsidRPr="0042078A" w:rsidRDefault="0001301A" w:rsidP="009F0D3B">
      <w:pPr>
        <w:pStyle w:val="Tekstpodstawowywcity"/>
        <w:numPr>
          <w:ilvl w:val="1"/>
          <w:numId w:val="7"/>
        </w:numPr>
        <w:ind w:left="720"/>
        <w:rPr>
          <w:color w:val="000000"/>
          <w:u w:val="single"/>
        </w:rPr>
      </w:pPr>
      <w:r w:rsidRPr="0042078A">
        <w:rPr>
          <w:bCs/>
          <w:iCs/>
          <w:color w:val="000000"/>
        </w:rPr>
        <w:t>Zaparafowany projekt umowy – załącznik nr 12 do SIWZ</w:t>
      </w:r>
    </w:p>
    <w:p w:rsidR="0001301A" w:rsidRDefault="0001301A" w:rsidP="009F0D3B">
      <w:pPr>
        <w:pStyle w:val="Tekstpodstawowywcity"/>
        <w:ind w:left="709"/>
      </w:pPr>
    </w:p>
    <w:p w:rsidR="0001301A" w:rsidRDefault="0001301A" w:rsidP="009F0D3B">
      <w:pPr>
        <w:pStyle w:val="Tekstpodstawowywcity"/>
        <w:ind w:left="0"/>
        <w:jc w:val="left"/>
        <w:rPr>
          <w:b/>
          <w:bCs/>
        </w:rPr>
      </w:pPr>
      <w:r>
        <w:rPr>
          <w:b/>
          <w:bCs/>
        </w:rPr>
        <w:t>VII. INFORMACJE DOTYCZĄCE KOPII DOKUMENTÓW</w:t>
      </w:r>
    </w:p>
    <w:p w:rsidR="0001301A" w:rsidRDefault="0001301A" w:rsidP="009F0D3B">
      <w:pPr>
        <w:pStyle w:val="Tekstpodstawowywcity"/>
        <w:ind w:left="0"/>
        <w:rPr>
          <w:b/>
          <w:bCs/>
        </w:rPr>
      </w:pPr>
    </w:p>
    <w:p w:rsidR="0001301A" w:rsidRDefault="0001301A" w:rsidP="009F0D3B">
      <w:pPr>
        <w:pStyle w:val="Tekstpodstawowywcity"/>
        <w:numPr>
          <w:ilvl w:val="0"/>
          <w:numId w:val="10"/>
        </w:numPr>
      </w:pPr>
      <w:r>
        <w:t xml:space="preserve">Zgodnie z treścią § 7 rozporządzenia Prezesa Rady Ministrów z dnia 19 lutego 2013 r. </w:t>
      </w:r>
      <w:r>
        <w:br/>
        <w:t xml:space="preserve">w sprawie rodzajów dokumentów, jakich może żądać zamawiający od wykonawcy oraz form, w jakich te dokumenty mogą być składane ( Dz. U. z 2013 r. poz. 231) dokumenty, o których mowa w rozdziale VI składane są w formie oryginału lub kopii poświadczonej za zgodność z oryginałem przez Wykonawcę, zgodnie z zasadą reprezentacji Wykonawcy. </w:t>
      </w:r>
    </w:p>
    <w:p w:rsidR="0001301A" w:rsidRDefault="0001301A" w:rsidP="009F0D3B">
      <w:pPr>
        <w:pStyle w:val="Tekstpodstawowywcity"/>
        <w:numPr>
          <w:ilvl w:val="0"/>
          <w:numId w:val="10"/>
        </w:numPr>
      </w:pPr>
      <w:r>
        <w:t>W przypadku Wykonawców wspólnie ubiegających się o udzielenie zamówienia oraz w przypadku podmiotów, o których mowa w § 1 ust. 6 ww. rozporządzenia, kopie dokumentów dotyczących odpowiednio Wykonawcy lub tych podmiotów są poświadczane za zgodność z oryginałem przez Wykonawcę lub te podmioty.</w:t>
      </w:r>
    </w:p>
    <w:p w:rsidR="0001301A" w:rsidRDefault="0001301A" w:rsidP="009F0D3B">
      <w:pPr>
        <w:pStyle w:val="Tekstpodstawowywcity"/>
        <w:numPr>
          <w:ilvl w:val="0"/>
          <w:numId w:val="10"/>
        </w:numPr>
      </w:pPr>
      <w:r>
        <w:t>Pełnomocnictwo osób podpisujących ofertę w imieniu firmy składającej ofertę winno być złożone w formie oryginału lub kopii poświadczonej przez notariusza.</w:t>
      </w:r>
    </w:p>
    <w:p w:rsidR="0001301A" w:rsidRDefault="0001301A" w:rsidP="009F0D3B">
      <w:pPr>
        <w:pStyle w:val="Tekstpodstawowywcity"/>
        <w:numPr>
          <w:ilvl w:val="0"/>
          <w:numId w:val="10"/>
        </w:numPr>
      </w:pPr>
      <w:r>
        <w:t>Zamawiający może żądać przedstawienia oryginału lub notarialnie poświadczonej kopii dokumentu wyłącznie wtedy, gdy złożona kopia dokumentu jest nieczytelna lub budzi wątpliwości, co do jej prawdziwości.</w:t>
      </w:r>
    </w:p>
    <w:p w:rsidR="0001301A" w:rsidRDefault="0001301A" w:rsidP="009F0D3B">
      <w:pPr>
        <w:pStyle w:val="Tekstpodstawowywcity"/>
        <w:numPr>
          <w:ilvl w:val="0"/>
          <w:numId w:val="10"/>
        </w:numPr>
      </w:pPr>
      <w:r>
        <w:t>Dokumenty sporządzone w języku obcym są składane wraz z tłumaczeniem na język polski.</w:t>
      </w:r>
    </w:p>
    <w:p w:rsidR="0001301A" w:rsidRDefault="0001301A" w:rsidP="009F0D3B">
      <w:pPr>
        <w:pStyle w:val="Tekstpodstawowywcity"/>
        <w:ind w:left="0"/>
        <w:rPr>
          <w:b/>
          <w:bCs/>
        </w:rPr>
      </w:pPr>
    </w:p>
    <w:p w:rsidR="0001301A" w:rsidRDefault="0001301A" w:rsidP="00CC5BA9">
      <w:pPr>
        <w:pStyle w:val="Akapitzlist"/>
        <w:ind w:left="0"/>
        <w:jc w:val="both"/>
        <w:rPr>
          <w:b/>
          <w:bCs/>
        </w:rPr>
      </w:pPr>
      <w:r>
        <w:rPr>
          <w:b/>
          <w:bCs/>
        </w:rPr>
        <w:t xml:space="preserve">VIII. INFORMACJE O SPOSOBIE POROZUMIEWANIA SIĘ ZAMAWIAJĄCEGO  </w:t>
      </w:r>
    </w:p>
    <w:p w:rsidR="0001301A" w:rsidRDefault="0001301A" w:rsidP="00CC5BA9">
      <w:pPr>
        <w:pStyle w:val="Akapitzlist"/>
        <w:ind w:left="0"/>
        <w:jc w:val="both"/>
        <w:rPr>
          <w:b/>
          <w:bCs/>
        </w:rPr>
      </w:pPr>
      <w:r>
        <w:rPr>
          <w:b/>
          <w:bCs/>
        </w:rPr>
        <w:t xml:space="preserve">        Z WYKONAWCAMI ORAZ PRZEKAZYWANIA OŚWIADCZEŃ I DOKUMENTÓW</w:t>
      </w:r>
    </w:p>
    <w:p w:rsidR="0001301A" w:rsidRDefault="0001301A" w:rsidP="009F0D3B">
      <w:pPr>
        <w:pStyle w:val="Tekstpodstawowywcity"/>
        <w:ind w:left="0"/>
        <w:rPr>
          <w:b/>
          <w:bCs/>
        </w:rPr>
      </w:pPr>
    </w:p>
    <w:p w:rsidR="0001301A" w:rsidRDefault="0001301A" w:rsidP="009F0D3B">
      <w:pPr>
        <w:numPr>
          <w:ilvl w:val="0"/>
          <w:numId w:val="11"/>
        </w:numPr>
        <w:jc w:val="both"/>
        <w:rPr>
          <w:bCs/>
        </w:rPr>
      </w:pPr>
      <w:r>
        <w:rPr>
          <w:bCs/>
        </w:rPr>
        <w:t xml:space="preserve">Zgodnie z art. 27 </w:t>
      </w:r>
      <w:proofErr w:type="spellStart"/>
      <w:r>
        <w:rPr>
          <w:bCs/>
        </w:rPr>
        <w:t>Pzp</w:t>
      </w:r>
      <w:proofErr w:type="spellEnd"/>
      <w:r>
        <w:rPr>
          <w:bCs/>
        </w:rPr>
        <w:t xml:space="preserve"> wszystkie oświadczenia, wnioski, zawiadomienia, pytania, wezwania i odpowiedzi oraz inne informacje Zamawiający i Wykonawcy, muszą przekazywać pisemnie. Dopuszcza się formę faksu, pod warunkiem niezwłocznego potwierdzenia oryginałem. Zamawiający dopuszcza możliwość porozumiewania się za pomocą poczty elektronicznej tylko w przypadku braku faksu u Wykonawcy lub braku możliwości przesłania drogą faksową dokumentu (uszkodzony faks), pod warunkiem niezwłocznego potwierdzenia oryginałem.</w:t>
      </w:r>
      <w:r>
        <w:t xml:space="preserve"> </w:t>
      </w:r>
      <w:r>
        <w:rPr>
          <w:bCs/>
        </w:rPr>
        <w:t>Każda ze stron na żądanie drugiej niezwłocznie potwierdza fakt otrzymania faksu.</w:t>
      </w:r>
    </w:p>
    <w:p w:rsidR="0001301A" w:rsidRPr="004F3F4E" w:rsidRDefault="0001301A" w:rsidP="009F0D3B">
      <w:pPr>
        <w:pStyle w:val="Akapitzlist"/>
        <w:numPr>
          <w:ilvl w:val="0"/>
          <w:numId w:val="11"/>
        </w:numPr>
        <w:tabs>
          <w:tab w:val="num" w:pos="1980"/>
        </w:tabs>
        <w:jc w:val="both"/>
        <w:rPr>
          <w:rFonts w:ascii="Times New Roman" w:hAnsi="Times New Roman"/>
        </w:rPr>
      </w:pPr>
      <w:r w:rsidRPr="004F3F4E">
        <w:rPr>
          <w:rFonts w:ascii="Times New Roman" w:hAnsi="Times New Roman"/>
          <w:bCs/>
        </w:rPr>
        <w:lastRenderedPageBreak/>
        <w:t xml:space="preserve">Wyjaśnienia dotyczące Specyfikacji Istotnych Warunków Zamówienia udzielane będą </w:t>
      </w:r>
      <w:r w:rsidRPr="004F3F4E">
        <w:rPr>
          <w:rFonts w:ascii="Times New Roman" w:hAnsi="Times New Roman"/>
          <w:bCs/>
        </w:rPr>
        <w:br/>
        <w:t>z zachowaniem zasad określonych w art. 38 ustawy Prawo zamówień publicznych.</w:t>
      </w:r>
    </w:p>
    <w:p w:rsidR="0001301A" w:rsidRPr="004F3F4E" w:rsidRDefault="0001301A" w:rsidP="009F0D3B">
      <w:pPr>
        <w:pStyle w:val="Akapitzlist"/>
        <w:numPr>
          <w:ilvl w:val="0"/>
          <w:numId w:val="11"/>
        </w:numPr>
        <w:tabs>
          <w:tab w:val="num" w:pos="1980"/>
        </w:tabs>
        <w:jc w:val="both"/>
        <w:rPr>
          <w:rFonts w:ascii="Times New Roman" w:hAnsi="Times New Roman"/>
        </w:rPr>
      </w:pPr>
      <w:r w:rsidRPr="004F3F4E">
        <w:rPr>
          <w:rFonts w:ascii="Times New Roman" w:hAnsi="Times New Roman"/>
          <w:bCs/>
        </w:rPr>
        <w:t>Zamawiający nie</w:t>
      </w:r>
      <w:r w:rsidRPr="004F3F4E">
        <w:rPr>
          <w:rFonts w:ascii="Times New Roman" w:hAnsi="Times New Roman"/>
        </w:rPr>
        <w:t xml:space="preserve"> przewiduje organizowania spotkania z Wykonawcami.</w:t>
      </w:r>
    </w:p>
    <w:p w:rsidR="0001301A" w:rsidRPr="004F3F4E" w:rsidRDefault="0001301A" w:rsidP="009F0D3B">
      <w:pPr>
        <w:pStyle w:val="Akapitzlist"/>
        <w:numPr>
          <w:ilvl w:val="0"/>
          <w:numId w:val="11"/>
        </w:numPr>
        <w:tabs>
          <w:tab w:val="num" w:pos="1980"/>
        </w:tabs>
        <w:jc w:val="both"/>
        <w:rPr>
          <w:rFonts w:ascii="Times New Roman" w:hAnsi="Times New Roman"/>
        </w:rPr>
      </w:pPr>
      <w:r w:rsidRPr="004F3F4E">
        <w:rPr>
          <w:rFonts w:ascii="Times New Roman" w:hAnsi="Times New Roman"/>
        </w:rPr>
        <w:t>Wykonawca może zwrócić się do Zamawiającego o wyjaśnienie treści specyfikacji, kierując swoje zapytanie pod adres Zamawiającego.</w:t>
      </w:r>
    </w:p>
    <w:p w:rsidR="0001301A" w:rsidRPr="004F3F4E" w:rsidRDefault="0001301A" w:rsidP="009F0D3B">
      <w:pPr>
        <w:pStyle w:val="Akapitzlist"/>
        <w:numPr>
          <w:ilvl w:val="0"/>
          <w:numId w:val="11"/>
        </w:numPr>
        <w:tabs>
          <w:tab w:val="num" w:pos="1980"/>
        </w:tabs>
        <w:jc w:val="both"/>
        <w:rPr>
          <w:rFonts w:ascii="Times New Roman" w:hAnsi="Times New Roman"/>
        </w:rPr>
      </w:pPr>
      <w:r w:rsidRPr="004F3F4E">
        <w:rPr>
          <w:rFonts w:ascii="Times New Roman" w:hAnsi="Times New Roman"/>
        </w:rPr>
        <w:t xml:space="preserve">Zamawiający niezwłocznie udzieli odpowiedzi na wnioski o wyjaśnienie treści specyfikacji istotnych warunków zamówienia, jednak nie później niż 6 dni przed upływem terminu składania ofert, pod warunkiem, że wniosek o wyjaśnienie treści specyfikacji istotnych warunków zamówienia wpłynął nie później niż do końca dnia, </w:t>
      </w:r>
      <w:r w:rsidRPr="004F3F4E">
        <w:rPr>
          <w:rFonts w:ascii="Times New Roman" w:hAnsi="Times New Roman"/>
        </w:rPr>
        <w:br/>
        <w:t xml:space="preserve">w którym upływa połowa wyznaczonego terminu składania ofert.  </w:t>
      </w:r>
    </w:p>
    <w:p w:rsidR="0001301A" w:rsidRPr="004F3F4E" w:rsidRDefault="0001301A" w:rsidP="009F0D3B">
      <w:pPr>
        <w:pStyle w:val="Akapitzlist"/>
        <w:numPr>
          <w:ilvl w:val="0"/>
          <w:numId w:val="11"/>
        </w:numPr>
        <w:tabs>
          <w:tab w:val="num" w:pos="1980"/>
        </w:tabs>
        <w:jc w:val="both"/>
        <w:rPr>
          <w:rFonts w:ascii="Times New Roman" w:hAnsi="Times New Roman"/>
        </w:rPr>
      </w:pPr>
      <w:r w:rsidRPr="004F3F4E">
        <w:rPr>
          <w:rFonts w:ascii="Times New Roman" w:hAnsi="Times New Roman"/>
        </w:rPr>
        <w:t>Jeżeli wniosek o wyjaśnienie treści specyfikacji istotnych warunków zamówienia wpłynął po terminie, o którym mowa powyżej, Zamawiający może udzielić wyjaśnienia lub pozostawić wniosek bez rozpoznania – zgodnie z art. 38 ust. 1a ustawy Prawo zamówień publicznych.</w:t>
      </w:r>
    </w:p>
    <w:p w:rsidR="0001301A" w:rsidRPr="004F3F4E" w:rsidRDefault="0001301A" w:rsidP="009F0D3B">
      <w:pPr>
        <w:pStyle w:val="Akapitzlist"/>
        <w:numPr>
          <w:ilvl w:val="0"/>
          <w:numId w:val="11"/>
        </w:numPr>
        <w:tabs>
          <w:tab w:val="num" w:pos="1980"/>
        </w:tabs>
        <w:jc w:val="both"/>
        <w:rPr>
          <w:rFonts w:ascii="Times New Roman" w:hAnsi="Times New Roman"/>
        </w:rPr>
      </w:pPr>
      <w:r w:rsidRPr="004F3F4E">
        <w:rPr>
          <w:rFonts w:ascii="Times New Roman" w:hAnsi="Times New Roman"/>
        </w:rPr>
        <w:t>Przedłużenie terminu składania ofert nie wpływa na bieg terminu składania wniosku o wyjaśnienie treści specyfikacji.</w:t>
      </w:r>
    </w:p>
    <w:p w:rsidR="0001301A" w:rsidRPr="00684CE8" w:rsidRDefault="0001301A" w:rsidP="009F0D3B">
      <w:pPr>
        <w:pStyle w:val="Akapitzlist"/>
        <w:numPr>
          <w:ilvl w:val="0"/>
          <w:numId w:val="11"/>
        </w:numPr>
        <w:tabs>
          <w:tab w:val="num" w:pos="1980"/>
        </w:tabs>
        <w:jc w:val="both"/>
        <w:rPr>
          <w:rFonts w:ascii="Times New Roman" w:hAnsi="Times New Roman"/>
        </w:rPr>
      </w:pPr>
      <w:r w:rsidRPr="00684CE8">
        <w:rPr>
          <w:rFonts w:ascii="Times New Roman" w:hAnsi="Times New Roman"/>
        </w:rPr>
        <w:t>Treść zapytań wraz z wyjaśnieniami Zamawiający przekaże Wykonawcom, którym przekazał specyfikację istotnych warunków zamówienia, oraz udostępni na własnej stronie internetowej bez ujawniania źródła zapytania.</w:t>
      </w:r>
    </w:p>
    <w:p w:rsidR="0001301A" w:rsidRPr="00684CE8" w:rsidRDefault="0001301A" w:rsidP="009F0D3B">
      <w:pPr>
        <w:pStyle w:val="Akapitzlist"/>
        <w:numPr>
          <w:ilvl w:val="0"/>
          <w:numId w:val="11"/>
        </w:numPr>
        <w:tabs>
          <w:tab w:val="num" w:pos="1980"/>
        </w:tabs>
        <w:jc w:val="both"/>
        <w:rPr>
          <w:rFonts w:ascii="Times New Roman" w:hAnsi="Times New Roman"/>
        </w:rPr>
      </w:pPr>
      <w:r w:rsidRPr="00684CE8">
        <w:rPr>
          <w:rFonts w:ascii="Times New Roman" w:hAnsi="Times New Roman"/>
        </w:rPr>
        <w:t>W uzasadnionych przypadkach Zamawiający może przed upływem terminu składania ofert, zmienić treść specyfikacji istotnych warunków zamówienia. Dokonaną zmianę specyfikacji Zamawiający niezwłocznie przekaże wszystkim Wykonawcom, którym przekazano specyfikację istotnych warunków zamówienia oraz zamieści ją na stronie internetowej.</w:t>
      </w:r>
    </w:p>
    <w:p w:rsidR="0001301A" w:rsidRPr="00684CE8" w:rsidRDefault="0001301A" w:rsidP="009F0D3B">
      <w:pPr>
        <w:pStyle w:val="Akapitzlist"/>
        <w:numPr>
          <w:ilvl w:val="0"/>
          <w:numId w:val="11"/>
        </w:numPr>
        <w:tabs>
          <w:tab w:val="num" w:pos="1980"/>
        </w:tabs>
        <w:jc w:val="both"/>
        <w:rPr>
          <w:rFonts w:ascii="Times New Roman" w:hAnsi="Times New Roman"/>
        </w:rPr>
      </w:pPr>
      <w:r w:rsidRPr="00684CE8">
        <w:rPr>
          <w:rFonts w:ascii="Times New Roman" w:hAnsi="Times New Roman"/>
        </w:rPr>
        <w:t>Zgodnie z art. 87 ust. 1 ustawy Prawo zamówień publicznych, w toku badania i oceny ofert, Zamawiający może żądać od Wykonawców wyjaśnień dotyczących treści złożonych ofert oraz na podstawie art. 26 ust.1 oraz ust. 4 wezwać, w wyznaczonym przez siebie terminie, do złożenia wyjaśnień dotyczących  oświadczeń lub dokumentów, o których mowa w art. 25 ust. 1 ustawy Prawo zamówień publicznych.</w:t>
      </w:r>
    </w:p>
    <w:p w:rsidR="0001301A" w:rsidRDefault="0001301A" w:rsidP="009F0D3B">
      <w:pPr>
        <w:numPr>
          <w:ilvl w:val="0"/>
          <w:numId w:val="11"/>
        </w:numPr>
        <w:jc w:val="both"/>
      </w:pPr>
      <w:r>
        <w:t>Niezwłocznie po wyborze najkorzystniejszej oferty zamawiający jednocześnie zawiadamia Wykonawców, którzy złożyli oferty o:</w:t>
      </w:r>
    </w:p>
    <w:p w:rsidR="0001301A" w:rsidRDefault="0001301A" w:rsidP="009F0D3B">
      <w:pPr>
        <w:numPr>
          <w:ilvl w:val="1"/>
          <w:numId w:val="11"/>
        </w:numPr>
        <w:tabs>
          <w:tab w:val="num" w:pos="720"/>
        </w:tabs>
        <w:ind w:left="720"/>
        <w:jc w:val="both"/>
      </w:pPr>
      <w:r>
        <w:t>wyborze najkorzystniejszej oferty, podając nazwę (firmę) albo imię i nazwisko, siedzibę albo miejsce zamieszkania i adres Wykonawcy, którego ofertę wybrano, uzasadnienie jej wyboru oraz nazwy (firmy) albo imiona i nazwiska, siedziby albo miejsca zamieszkania i adresy Wykonawców, którzy złożyli oferty, a także punktację przyznaną ofertom w każdym kryterium oceny ofert i łączną punktację;</w:t>
      </w:r>
    </w:p>
    <w:p w:rsidR="0001301A" w:rsidRDefault="0001301A" w:rsidP="009F0D3B">
      <w:pPr>
        <w:numPr>
          <w:ilvl w:val="1"/>
          <w:numId w:val="11"/>
        </w:numPr>
        <w:tabs>
          <w:tab w:val="num" w:pos="720"/>
        </w:tabs>
        <w:ind w:left="720"/>
        <w:jc w:val="both"/>
      </w:pPr>
      <w:r>
        <w:t>Wykonawcach, których oferty zostały odrzucone, podając uzasadnienie faktyczne i prawne;</w:t>
      </w:r>
    </w:p>
    <w:p w:rsidR="0001301A" w:rsidRDefault="0001301A" w:rsidP="009F0D3B">
      <w:pPr>
        <w:numPr>
          <w:ilvl w:val="1"/>
          <w:numId w:val="11"/>
        </w:numPr>
        <w:tabs>
          <w:tab w:val="num" w:pos="720"/>
        </w:tabs>
        <w:ind w:left="720"/>
        <w:jc w:val="both"/>
      </w:pPr>
      <w:r>
        <w:t>Wykonawcach, którzy zostali wykluczeni z postępowania o udzielenie zamówienia, podając uzasadnienie faktyczne i prawne - jeżeli postępowanie jest prowadzone w trybie przetargu nieograniczonego, negocjacji bez ogłoszenia albo zapytania o cenę;</w:t>
      </w:r>
    </w:p>
    <w:p w:rsidR="0001301A" w:rsidRDefault="0001301A" w:rsidP="009F0D3B">
      <w:pPr>
        <w:numPr>
          <w:ilvl w:val="1"/>
          <w:numId w:val="11"/>
        </w:numPr>
        <w:tabs>
          <w:tab w:val="num" w:pos="720"/>
        </w:tabs>
        <w:ind w:left="720"/>
        <w:jc w:val="both"/>
      </w:pPr>
      <w:r>
        <w:t>terminie, określonym zgodnie z art. 94 ust. 1 lub 2 ustawy Prawo zamówień publicznych, po którego upływie umowa w sprawie zamówienia publicznego może być zawarta.</w:t>
      </w:r>
    </w:p>
    <w:p w:rsidR="0001301A" w:rsidRDefault="0001301A" w:rsidP="009F0D3B">
      <w:pPr>
        <w:ind w:left="1080"/>
        <w:jc w:val="both"/>
      </w:pPr>
    </w:p>
    <w:p w:rsidR="0001301A" w:rsidRDefault="0001301A" w:rsidP="009F0D3B">
      <w:pPr>
        <w:ind w:left="1080"/>
        <w:jc w:val="both"/>
      </w:pPr>
    </w:p>
    <w:p w:rsidR="0001301A" w:rsidRDefault="0001301A" w:rsidP="009F0D3B">
      <w:pPr>
        <w:ind w:left="1080"/>
        <w:jc w:val="both"/>
      </w:pPr>
    </w:p>
    <w:p w:rsidR="0001301A" w:rsidRDefault="0001301A" w:rsidP="009F0D3B">
      <w:pPr>
        <w:pStyle w:val="Akapitzlist"/>
        <w:ind w:left="0"/>
        <w:jc w:val="both"/>
        <w:rPr>
          <w:b/>
        </w:rPr>
      </w:pPr>
      <w:r>
        <w:rPr>
          <w:b/>
        </w:rPr>
        <w:t>IX. OSOBY UPRAWNIONE DO POROZUMIEWANIA SIĘ Z WYKONAWCAMI</w:t>
      </w:r>
    </w:p>
    <w:p w:rsidR="0001301A" w:rsidRDefault="0001301A" w:rsidP="009F0D3B">
      <w:pPr>
        <w:pStyle w:val="Tekstpodstawowywcity"/>
        <w:ind w:left="0"/>
        <w:rPr>
          <w:b/>
          <w:bCs/>
        </w:rPr>
      </w:pPr>
    </w:p>
    <w:p w:rsidR="0001301A" w:rsidRDefault="0001301A" w:rsidP="009F0D3B">
      <w:pPr>
        <w:jc w:val="both"/>
        <w:rPr>
          <w:bCs/>
        </w:rPr>
      </w:pPr>
      <w:r>
        <w:rPr>
          <w:bCs/>
        </w:rPr>
        <w:t>Osobą uprawnią do kontaktów z Wykonawcami jest :</w:t>
      </w:r>
    </w:p>
    <w:p w:rsidR="0001301A" w:rsidRDefault="0001301A" w:rsidP="009F0D3B">
      <w:pPr>
        <w:autoSpaceDE w:val="0"/>
        <w:autoSpaceDN w:val="0"/>
        <w:adjustRightInd w:val="0"/>
        <w:jc w:val="both"/>
        <w:rPr>
          <w:rFonts w:eastAsia="SymbolMT"/>
        </w:rPr>
      </w:pPr>
      <w:r>
        <w:rPr>
          <w:rFonts w:eastAsia="SymbolMT"/>
        </w:rPr>
        <w:lastRenderedPageBreak/>
        <w:t>Stanisław Twardowski, Zastępca  Kierownika Referatu Planowania i Rozwoju.</w:t>
      </w:r>
    </w:p>
    <w:p w:rsidR="0001301A" w:rsidRDefault="0001301A" w:rsidP="009F0D3B">
      <w:pPr>
        <w:autoSpaceDE w:val="0"/>
        <w:autoSpaceDN w:val="0"/>
        <w:adjustRightInd w:val="0"/>
        <w:jc w:val="both"/>
      </w:pPr>
      <w:r>
        <w:t xml:space="preserve">Kontakt za pośrednictwem danych adresowych Zamawiającego </w:t>
      </w:r>
    </w:p>
    <w:p w:rsidR="0001301A" w:rsidRDefault="0001301A" w:rsidP="009F0D3B">
      <w:pPr>
        <w:autoSpaceDE w:val="0"/>
        <w:autoSpaceDN w:val="0"/>
        <w:adjustRightInd w:val="0"/>
        <w:jc w:val="both"/>
        <w:rPr>
          <w:vertAlign w:val="superscript"/>
        </w:rPr>
      </w:pPr>
      <w:r>
        <w:t>lub e-mail: twardowski@kamienieczabkowicki.eu</w:t>
      </w:r>
      <w:r>
        <w:rPr>
          <w:vertAlign w:val="superscript"/>
        </w:rPr>
        <w:t xml:space="preserve">  </w:t>
      </w:r>
    </w:p>
    <w:p w:rsidR="0001301A" w:rsidRDefault="0001301A" w:rsidP="009F0D3B">
      <w:pPr>
        <w:jc w:val="both"/>
      </w:pPr>
    </w:p>
    <w:p w:rsidR="0001301A" w:rsidRDefault="0001301A" w:rsidP="009F0D3B">
      <w:pPr>
        <w:pStyle w:val="Tekstpodstawowywcity"/>
        <w:ind w:left="0"/>
        <w:rPr>
          <w:b/>
          <w:bCs/>
        </w:rPr>
      </w:pPr>
    </w:p>
    <w:p w:rsidR="0001301A" w:rsidRDefault="0001301A" w:rsidP="009F0D3B">
      <w:pPr>
        <w:pStyle w:val="Tekstpodstawowywcity"/>
        <w:ind w:left="0"/>
        <w:rPr>
          <w:b/>
          <w:bCs/>
        </w:rPr>
      </w:pPr>
      <w:r>
        <w:rPr>
          <w:b/>
          <w:bCs/>
        </w:rPr>
        <w:t xml:space="preserve">X. WYMAGANIA DOTYCZĄCE WADIUM </w:t>
      </w:r>
    </w:p>
    <w:p w:rsidR="0001301A" w:rsidRDefault="0001301A" w:rsidP="009F0D3B">
      <w:pPr>
        <w:pStyle w:val="Tekstpodstawowywcity"/>
        <w:ind w:left="0"/>
        <w:rPr>
          <w:b/>
          <w:bCs/>
        </w:rPr>
      </w:pPr>
    </w:p>
    <w:p w:rsidR="0001301A" w:rsidRPr="00490CDA" w:rsidRDefault="0001301A" w:rsidP="009F0D3B">
      <w:pPr>
        <w:pStyle w:val="Akapitzlist"/>
        <w:numPr>
          <w:ilvl w:val="0"/>
          <w:numId w:val="12"/>
        </w:numPr>
        <w:jc w:val="both"/>
        <w:rPr>
          <w:rFonts w:ascii="Times New Roman" w:hAnsi="Times New Roman"/>
        </w:rPr>
      </w:pPr>
      <w:r w:rsidRPr="00490CDA">
        <w:rPr>
          <w:rFonts w:ascii="Times New Roman" w:hAnsi="Times New Roman"/>
        </w:rPr>
        <w:t>Oferta powinna być zabezpieczona wadium w wysokości: 10 000,00 zł (słownie: dziesięć tysięcy złotych).</w:t>
      </w:r>
    </w:p>
    <w:p w:rsidR="0001301A" w:rsidRPr="00490CDA" w:rsidRDefault="0001301A" w:rsidP="009F0D3B">
      <w:pPr>
        <w:pStyle w:val="Akapitzlist"/>
        <w:numPr>
          <w:ilvl w:val="0"/>
          <w:numId w:val="12"/>
        </w:numPr>
        <w:jc w:val="both"/>
        <w:rPr>
          <w:rFonts w:ascii="Times New Roman" w:hAnsi="Times New Roman"/>
          <w:strike/>
        </w:rPr>
      </w:pPr>
      <w:r w:rsidRPr="00490CDA">
        <w:rPr>
          <w:rFonts w:ascii="Times New Roman" w:hAnsi="Times New Roman"/>
        </w:rPr>
        <w:t>Wadium winno zostać wniesione przed upływem terminu składania oferty,</w:t>
      </w:r>
    </w:p>
    <w:p w:rsidR="0001301A" w:rsidRPr="00490CDA" w:rsidRDefault="0001301A" w:rsidP="009F0D3B">
      <w:pPr>
        <w:pStyle w:val="Akapitzlist"/>
        <w:numPr>
          <w:ilvl w:val="0"/>
          <w:numId w:val="12"/>
        </w:numPr>
        <w:jc w:val="both"/>
        <w:rPr>
          <w:rFonts w:ascii="Times New Roman" w:hAnsi="Times New Roman"/>
        </w:rPr>
      </w:pPr>
      <w:r w:rsidRPr="00490CDA">
        <w:rPr>
          <w:rFonts w:ascii="Times New Roman" w:hAnsi="Times New Roman"/>
        </w:rPr>
        <w:t>Wadium może być wniesione w formach określonych w art. 45 ust. 6 ustawy Prawo zamówień publicznych tj.:</w:t>
      </w:r>
    </w:p>
    <w:p w:rsidR="0001301A" w:rsidRPr="00490CDA" w:rsidRDefault="0001301A" w:rsidP="009F0D3B">
      <w:pPr>
        <w:pStyle w:val="Akapitzlist"/>
        <w:numPr>
          <w:ilvl w:val="1"/>
          <w:numId w:val="12"/>
        </w:numPr>
        <w:ind w:left="709" w:hanging="283"/>
        <w:jc w:val="both"/>
        <w:rPr>
          <w:rFonts w:ascii="Times New Roman" w:hAnsi="Times New Roman"/>
        </w:rPr>
      </w:pPr>
      <w:r w:rsidRPr="00490CDA">
        <w:rPr>
          <w:rFonts w:ascii="Times New Roman" w:hAnsi="Times New Roman"/>
        </w:rPr>
        <w:t>w pieniądzu;</w:t>
      </w:r>
    </w:p>
    <w:p w:rsidR="0001301A" w:rsidRPr="00490CDA" w:rsidRDefault="0001301A" w:rsidP="009F0D3B">
      <w:pPr>
        <w:pStyle w:val="Akapitzlist"/>
        <w:numPr>
          <w:ilvl w:val="1"/>
          <w:numId w:val="12"/>
        </w:numPr>
        <w:ind w:left="709" w:hanging="283"/>
        <w:jc w:val="both"/>
        <w:rPr>
          <w:rFonts w:ascii="Times New Roman" w:hAnsi="Times New Roman"/>
        </w:rPr>
      </w:pPr>
      <w:r w:rsidRPr="00490CDA">
        <w:rPr>
          <w:rFonts w:ascii="Times New Roman" w:hAnsi="Times New Roman"/>
        </w:rPr>
        <w:t>w poręczeniach bankowych lub poręczeniach spółdzielczej kasy oszczędnościowo-kredytowej, z tym że poręczenie kasy jest zawsze poręczeniem pieniężnym;</w:t>
      </w:r>
    </w:p>
    <w:p w:rsidR="0001301A" w:rsidRPr="00490CDA" w:rsidRDefault="0001301A" w:rsidP="009F0D3B">
      <w:pPr>
        <w:pStyle w:val="Akapitzlist"/>
        <w:numPr>
          <w:ilvl w:val="1"/>
          <w:numId w:val="12"/>
        </w:numPr>
        <w:ind w:left="709" w:hanging="283"/>
        <w:jc w:val="both"/>
        <w:rPr>
          <w:rFonts w:ascii="Times New Roman" w:hAnsi="Times New Roman"/>
        </w:rPr>
      </w:pPr>
      <w:r w:rsidRPr="00490CDA">
        <w:rPr>
          <w:rFonts w:ascii="Times New Roman" w:hAnsi="Times New Roman"/>
        </w:rPr>
        <w:t>w gwarancjach bankowych;</w:t>
      </w:r>
    </w:p>
    <w:p w:rsidR="0001301A" w:rsidRPr="00490CDA" w:rsidRDefault="0001301A" w:rsidP="009F0D3B">
      <w:pPr>
        <w:pStyle w:val="Akapitzlist"/>
        <w:numPr>
          <w:ilvl w:val="1"/>
          <w:numId w:val="12"/>
        </w:numPr>
        <w:ind w:left="709" w:hanging="283"/>
        <w:jc w:val="both"/>
        <w:rPr>
          <w:rFonts w:ascii="Times New Roman" w:hAnsi="Times New Roman"/>
        </w:rPr>
      </w:pPr>
      <w:r w:rsidRPr="00490CDA">
        <w:rPr>
          <w:rFonts w:ascii="Times New Roman" w:hAnsi="Times New Roman"/>
        </w:rPr>
        <w:t>w gwarancjach ubezpieczeniowych;</w:t>
      </w:r>
    </w:p>
    <w:p w:rsidR="0001301A" w:rsidRPr="00490CDA" w:rsidRDefault="0001301A" w:rsidP="009F0D3B">
      <w:pPr>
        <w:pStyle w:val="Akapitzlist"/>
        <w:numPr>
          <w:ilvl w:val="1"/>
          <w:numId w:val="12"/>
        </w:numPr>
        <w:ind w:left="709" w:hanging="283"/>
        <w:jc w:val="both"/>
        <w:rPr>
          <w:rFonts w:ascii="Times New Roman" w:hAnsi="Times New Roman"/>
        </w:rPr>
      </w:pPr>
      <w:r w:rsidRPr="00490CDA">
        <w:rPr>
          <w:rFonts w:ascii="Times New Roman" w:hAnsi="Times New Roman"/>
        </w:rPr>
        <w:t>w poręczeniach udzielanych przez podmioty, o których mowa w art. 6b ust. 5 pkt. 2 ustawy z dnia 9 listopada 2000 r. o utworzeniu Polskiej Agencji Rozwoju Przedsiębiorczości (Dz. U. z 2014r.poz. 1804).</w:t>
      </w:r>
    </w:p>
    <w:p w:rsidR="0001301A" w:rsidRPr="00490CDA" w:rsidRDefault="0001301A" w:rsidP="009F0D3B">
      <w:pPr>
        <w:pStyle w:val="Akapitzlist"/>
        <w:ind w:left="709"/>
        <w:jc w:val="both"/>
        <w:rPr>
          <w:rFonts w:ascii="Times New Roman" w:hAnsi="Times New Roman"/>
        </w:rPr>
      </w:pPr>
    </w:p>
    <w:p w:rsidR="0001301A" w:rsidRPr="00490CDA" w:rsidRDefault="0001301A" w:rsidP="009F0D3B">
      <w:pPr>
        <w:pStyle w:val="Akapitzlist"/>
        <w:ind w:left="0"/>
        <w:jc w:val="both"/>
        <w:rPr>
          <w:rFonts w:ascii="Times New Roman" w:hAnsi="Times New Roman"/>
        </w:rPr>
      </w:pPr>
      <w:r w:rsidRPr="00490CDA">
        <w:rPr>
          <w:rFonts w:ascii="Times New Roman" w:hAnsi="Times New Roman"/>
        </w:rPr>
        <w:t>4. Wadium wnoszone w pieni</w:t>
      </w:r>
      <w:r w:rsidRPr="00490CDA">
        <w:rPr>
          <w:rFonts w:ascii="Times New Roman" w:eastAsia="TimesNewRoman" w:hAnsi="Times New Roman"/>
        </w:rPr>
        <w:t>ą</w:t>
      </w:r>
      <w:r w:rsidRPr="00490CDA">
        <w:rPr>
          <w:rFonts w:ascii="Times New Roman" w:hAnsi="Times New Roman"/>
        </w:rPr>
        <w:t>dzu nale</w:t>
      </w:r>
      <w:r w:rsidRPr="00490CDA">
        <w:rPr>
          <w:rFonts w:ascii="Times New Roman" w:eastAsia="TimesNewRoman" w:hAnsi="Times New Roman"/>
        </w:rPr>
        <w:t>ż</w:t>
      </w:r>
      <w:r w:rsidRPr="00490CDA">
        <w:rPr>
          <w:rFonts w:ascii="Times New Roman" w:hAnsi="Times New Roman"/>
        </w:rPr>
        <w:t>y wpłaci</w:t>
      </w:r>
      <w:r w:rsidRPr="00490CDA">
        <w:rPr>
          <w:rFonts w:ascii="Times New Roman" w:eastAsia="TimesNewRoman" w:hAnsi="Times New Roman"/>
        </w:rPr>
        <w:t xml:space="preserve">ć </w:t>
      </w:r>
      <w:r w:rsidRPr="00490CDA">
        <w:rPr>
          <w:rFonts w:ascii="Times New Roman" w:hAnsi="Times New Roman"/>
        </w:rPr>
        <w:t>na konto Zamawiaj</w:t>
      </w:r>
      <w:r w:rsidRPr="00490CDA">
        <w:rPr>
          <w:rFonts w:ascii="Times New Roman" w:eastAsia="TimesNewRoman" w:hAnsi="Times New Roman"/>
        </w:rPr>
        <w:t>ą</w:t>
      </w:r>
      <w:r w:rsidRPr="00490CDA">
        <w:rPr>
          <w:rFonts w:ascii="Times New Roman" w:hAnsi="Times New Roman"/>
        </w:rPr>
        <w:t>cego – 16 9533 1030 2005 0000 0114 0002 Wadium musi by</w:t>
      </w:r>
      <w:r w:rsidRPr="00490CDA">
        <w:rPr>
          <w:rFonts w:ascii="Times New Roman" w:eastAsia="TimesNewRoman" w:hAnsi="Times New Roman"/>
        </w:rPr>
        <w:t xml:space="preserve">ć </w:t>
      </w:r>
      <w:r w:rsidRPr="00490CDA">
        <w:rPr>
          <w:rFonts w:ascii="Times New Roman" w:hAnsi="Times New Roman"/>
        </w:rPr>
        <w:t>wniesione przed upływem wyznaczonego terminu składania ofert.</w:t>
      </w:r>
    </w:p>
    <w:p w:rsidR="0001301A" w:rsidRPr="00490CDA" w:rsidRDefault="0001301A" w:rsidP="009F0D3B">
      <w:pPr>
        <w:pStyle w:val="Akapitzlist"/>
        <w:ind w:left="0"/>
        <w:jc w:val="both"/>
        <w:rPr>
          <w:rFonts w:ascii="Times New Roman" w:hAnsi="Times New Roman"/>
        </w:rPr>
      </w:pPr>
    </w:p>
    <w:p w:rsidR="0001301A" w:rsidRPr="00490CDA" w:rsidRDefault="0001301A" w:rsidP="009F0D3B">
      <w:pPr>
        <w:pStyle w:val="western"/>
        <w:shd w:val="clear" w:color="auto" w:fill="auto"/>
        <w:spacing w:before="0" w:after="0" w:line="320" w:lineRule="atLeast"/>
        <w:rPr>
          <w:color w:val="000000"/>
        </w:rPr>
      </w:pPr>
      <w:r w:rsidRPr="00490CDA">
        <w:rPr>
          <w:color w:val="000000"/>
        </w:rPr>
        <w:t xml:space="preserve">5. W przypadku wniesienia </w:t>
      </w:r>
      <w:r w:rsidRPr="00490CDA">
        <w:rPr>
          <w:bCs/>
          <w:color w:val="000000"/>
        </w:rPr>
        <w:t>wadium w formie innej niż pieniądz - oryginał dokumentu</w:t>
      </w:r>
      <w:r w:rsidRPr="00490CDA">
        <w:rPr>
          <w:b/>
          <w:bCs/>
          <w:color w:val="000000"/>
        </w:rPr>
        <w:t xml:space="preserve"> </w:t>
      </w:r>
      <w:r w:rsidRPr="00490CDA">
        <w:rPr>
          <w:color w:val="000000"/>
        </w:rPr>
        <w:t>potwierdzającego wniesienie wadium należy złożyć przed upływem terminu składania ofert                    w siedzibie Gminy Kamieniec Ząbkowicki, tj.</w:t>
      </w:r>
      <w:r w:rsidRPr="00490CDA">
        <w:rPr>
          <w:b/>
          <w:color w:val="000000"/>
        </w:rPr>
        <w:t xml:space="preserve"> w Urzędzie Gminy w Kamieńcu Ząbkowickim, ul. Ząbkowicka 26,  57–230 Kamieniec Ząbkowicki, I piętro, pok. 10 – sekretariat, </w:t>
      </w:r>
      <w:r w:rsidRPr="00490CDA">
        <w:rPr>
          <w:color w:val="000000"/>
        </w:rPr>
        <w:t>lub dołączyć do oferty</w:t>
      </w:r>
      <w:r w:rsidRPr="00490CDA">
        <w:t xml:space="preserve"> </w:t>
      </w:r>
      <w:r w:rsidRPr="00490CDA">
        <w:rPr>
          <w:color w:val="000000"/>
        </w:rPr>
        <w:t>w taki sposób, aby odłączenie tego dokumentu gwarantowało nienaruszalność oferty.</w:t>
      </w:r>
    </w:p>
    <w:p w:rsidR="0001301A" w:rsidRPr="00490CDA" w:rsidRDefault="0001301A" w:rsidP="009F0D3B">
      <w:pPr>
        <w:pStyle w:val="western"/>
        <w:shd w:val="clear" w:color="auto" w:fill="auto"/>
        <w:spacing w:before="0" w:after="0" w:line="320" w:lineRule="atLeast"/>
        <w:rPr>
          <w:color w:val="000000"/>
        </w:rPr>
      </w:pPr>
    </w:p>
    <w:p w:rsidR="0001301A" w:rsidRPr="00490CDA" w:rsidRDefault="0001301A" w:rsidP="009F0D3B">
      <w:pPr>
        <w:pStyle w:val="western"/>
        <w:shd w:val="clear" w:color="auto" w:fill="auto"/>
        <w:spacing w:before="0" w:after="0" w:line="320" w:lineRule="atLeast"/>
      </w:pPr>
      <w:r w:rsidRPr="00490CDA">
        <w:rPr>
          <w:color w:val="000000"/>
        </w:rPr>
        <w:t xml:space="preserve">6. Zamawiający zwraca wadium wszystkim Wykonawcom niezwłocznie po wyborze oferty </w:t>
      </w:r>
      <w:r w:rsidRPr="00490CDA">
        <w:t xml:space="preserve">najkorzystniejszej lub unieważnieniu postępowania, z wyjątkiem Wykonawcy, którego oferta została wybrana jako najkorzystniejsza, z zastrzeżeniem </w:t>
      </w:r>
      <w:proofErr w:type="spellStart"/>
      <w:r w:rsidRPr="00490CDA">
        <w:t>pkt</w:t>
      </w:r>
      <w:proofErr w:type="spellEnd"/>
      <w:r w:rsidRPr="00490CDA">
        <w:t xml:space="preserve"> 11.</w:t>
      </w:r>
    </w:p>
    <w:p w:rsidR="0001301A" w:rsidRPr="00490CDA" w:rsidRDefault="0001301A" w:rsidP="009F0D3B">
      <w:pPr>
        <w:pStyle w:val="western"/>
        <w:shd w:val="clear" w:color="auto" w:fill="auto"/>
        <w:spacing w:before="0" w:after="0" w:line="320" w:lineRule="atLeast"/>
        <w:ind w:hanging="284"/>
      </w:pPr>
    </w:p>
    <w:p w:rsidR="0001301A" w:rsidRPr="00490CDA" w:rsidRDefault="0001301A" w:rsidP="009F0D3B">
      <w:pPr>
        <w:pStyle w:val="western"/>
        <w:shd w:val="clear" w:color="auto" w:fill="auto"/>
        <w:spacing w:before="0" w:after="0" w:line="320" w:lineRule="atLeast"/>
      </w:pPr>
      <w:r w:rsidRPr="00490CDA">
        <w:rPr>
          <w:color w:val="000000"/>
        </w:rPr>
        <w:t xml:space="preserve">7. Wykonawcy, którego oferta została wybrana jako najkorzystniejsza, Zamawiający zwraca </w:t>
      </w:r>
      <w:r w:rsidRPr="00490CDA">
        <w:t>wadium niezwłocznie po zawarciu umowy w sprawie zamówienia publicznego oraz wniesieniu zabezpieczenia należytego wykonania umowy, jeżeli jego wniesienia żądano.</w:t>
      </w:r>
    </w:p>
    <w:p w:rsidR="0001301A" w:rsidRPr="00490CDA" w:rsidRDefault="0001301A" w:rsidP="009F0D3B">
      <w:pPr>
        <w:pStyle w:val="western"/>
        <w:shd w:val="clear" w:color="auto" w:fill="auto"/>
        <w:spacing w:before="0" w:after="0" w:line="320" w:lineRule="atLeast"/>
        <w:ind w:hanging="284"/>
      </w:pPr>
    </w:p>
    <w:p w:rsidR="0001301A" w:rsidRPr="00490CDA" w:rsidRDefault="0001301A" w:rsidP="009F0D3B">
      <w:pPr>
        <w:pStyle w:val="western"/>
        <w:shd w:val="clear" w:color="auto" w:fill="auto"/>
        <w:spacing w:before="0" w:after="0" w:line="320" w:lineRule="atLeast"/>
      </w:pPr>
      <w:r w:rsidRPr="00490CDA">
        <w:t>8. Zamawiający zwraca niezwłocznie wadium na wniosek Wykonawcy, który wycofał  ofertę przed upływem terminu składania ofert.</w:t>
      </w:r>
    </w:p>
    <w:p w:rsidR="0001301A" w:rsidRPr="00490CDA" w:rsidRDefault="0001301A" w:rsidP="009F0D3B">
      <w:pPr>
        <w:pStyle w:val="western"/>
        <w:shd w:val="clear" w:color="auto" w:fill="auto"/>
        <w:spacing w:before="0" w:after="0" w:line="320" w:lineRule="atLeast"/>
        <w:ind w:hanging="284"/>
      </w:pPr>
    </w:p>
    <w:p w:rsidR="0001301A" w:rsidRPr="00490CDA" w:rsidRDefault="0001301A" w:rsidP="009F0D3B">
      <w:pPr>
        <w:pStyle w:val="western"/>
        <w:shd w:val="clear" w:color="auto" w:fill="auto"/>
        <w:spacing w:before="0" w:after="0" w:line="320" w:lineRule="atLeast"/>
      </w:pPr>
      <w:r w:rsidRPr="00490CDA">
        <w:t xml:space="preserve">9. Zamawiający żąda ponownego wniesienia wadium przez Wykonawcę, któremu zwrócono wadium na podstawie </w:t>
      </w:r>
      <w:proofErr w:type="spellStart"/>
      <w:r w:rsidRPr="00490CDA">
        <w:t>pkt</w:t>
      </w:r>
      <w:proofErr w:type="spellEnd"/>
      <w:r w:rsidRPr="00490CDA">
        <w:t xml:space="preserve"> 6, jeżeli w wyniku rozstrzygnięcia odwołania jego oferta została wybrana jako najkorzystniejsza. Wykonawca wnosi wadium w terminie określonym przez Zamawiającego. </w:t>
      </w:r>
    </w:p>
    <w:p w:rsidR="0001301A" w:rsidRPr="00490CDA" w:rsidRDefault="0001301A" w:rsidP="009F0D3B">
      <w:pPr>
        <w:pStyle w:val="western"/>
        <w:shd w:val="clear" w:color="auto" w:fill="auto"/>
        <w:spacing w:before="0" w:after="0" w:line="320" w:lineRule="atLeast"/>
        <w:ind w:hanging="284"/>
      </w:pPr>
    </w:p>
    <w:p w:rsidR="0001301A" w:rsidRPr="00490CDA" w:rsidRDefault="0001301A" w:rsidP="009F0D3B">
      <w:pPr>
        <w:pStyle w:val="western"/>
        <w:shd w:val="clear" w:color="auto" w:fill="auto"/>
        <w:spacing w:before="0" w:after="0" w:line="320" w:lineRule="atLeast"/>
      </w:pPr>
      <w:r w:rsidRPr="00490CDA">
        <w:t>10. Jeżeli wadium wniesiono w formie pieniężnej, Zamawiający zwraca je wraz z odsetkami                               wynikającymi z umowy rachunku bankowego, na którym było ono przechowywane, pomniejszone o koszty prowadzenia rachunku bankowego oraz prowizji bankowej za przelew pieniędzy na rachunek bankowy wskazany przez Wykonawcę.</w:t>
      </w:r>
    </w:p>
    <w:p w:rsidR="0001301A" w:rsidRDefault="0001301A" w:rsidP="009F0D3B">
      <w:pPr>
        <w:pStyle w:val="western"/>
        <w:shd w:val="clear" w:color="auto" w:fill="auto"/>
        <w:spacing w:before="0" w:after="0" w:line="320" w:lineRule="atLeast"/>
        <w:ind w:hanging="284"/>
      </w:pPr>
    </w:p>
    <w:p w:rsidR="0001301A" w:rsidRDefault="0001301A" w:rsidP="009F0D3B">
      <w:pPr>
        <w:pStyle w:val="western"/>
        <w:shd w:val="clear" w:color="auto" w:fill="auto"/>
        <w:spacing w:before="0" w:after="0" w:line="320" w:lineRule="atLeast"/>
      </w:pPr>
      <w:r>
        <w:t>11. Zgodnie z art. 46 ust. 4a PZP, Zamawiający zatrzymuje wadium wraz z odsetkami, jeżeli Wykonawca w odpowiedzi na wezwanie, o którym mowa w art. 26 ust. 3 PZP, nie złożył dokumentów lub oświadczeń, o których mowa w art. 25 ust. 1 PZP, lub pełnomocnictw, chyba że udowodni, że wynika to z przyczyn nie leżących po jego stronie.</w:t>
      </w:r>
    </w:p>
    <w:p w:rsidR="0001301A" w:rsidRDefault="0001301A" w:rsidP="009F0D3B">
      <w:pPr>
        <w:pStyle w:val="western"/>
        <w:shd w:val="clear" w:color="auto" w:fill="auto"/>
        <w:spacing w:before="0" w:after="0" w:line="320" w:lineRule="atLeast"/>
        <w:ind w:hanging="284"/>
      </w:pPr>
    </w:p>
    <w:p w:rsidR="0001301A" w:rsidRDefault="0001301A" w:rsidP="009F0D3B">
      <w:pPr>
        <w:pStyle w:val="western"/>
        <w:shd w:val="clear" w:color="auto" w:fill="auto"/>
        <w:spacing w:before="0" w:after="0" w:line="320" w:lineRule="atLeast"/>
      </w:pPr>
      <w:r>
        <w:t>12. Zamawiający zatrzymuje wadium wraz z odsetkami, jeżeli Wykonawca, którego oferta została wybrana:</w:t>
      </w:r>
    </w:p>
    <w:p w:rsidR="0001301A" w:rsidRDefault="0001301A" w:rsidP="009F0D3B">
      <w:pPr>
        <w:pStyle w:val="western"/>
        <w:shd w:val="clear" w:color="auto" w:fill="auto"/>
        <w:spacing w:before="0" w:after="0" w:line="320" w:lineRule="atLeast"/>
      </w:pPr>
      <w:r>
        <w:t>- odmówił podpisania umowy w sprawie zamówienia publicznego na warunkach określonych w ofercie;</w:t>
      </w:r>
    </w:p>
    <w:p w:rsidR="0001301A" w:rsidRDefault="0001301A" w:rsidP="009F0D3B">
      <w:pPr>
        <w:pStyle w:val="western"/>
        <w:shd w:val="clear" w:color="auto" w:fill="auto"/>
        <w:spacing w:before="0" w:after="0" w:line="320" w:lineRule="atLeast"/>
      </w:pPr>
      <w:r>
        <w:t>- nie wniósł wymaganego zabezpieczenia należytego wykonania umowy;</w:t>
      </w:r>
    </w:p>
    <w:p w:rsidR="0001301A" w:rsidRDefault="0001301A" w:rsidP="009F0D3B">
      <w:pPr>
        <w:pStyle w:val="western"/>
        <w:shd w:val="clear" w:color="auto" w:fill="auto"/>
        <w:spacing w:before="0" w:after="0" w:line="320" w:lineRule="atLeast"/>
        <w:rPr>
          <w:color w:val="000000"/>
        </w:rPr>
      </w:pPr>
      <w:r>
        <w:t xml:space="preserve">- zawarcie umowy w sprawie zamówienia publicznego stało się niemożliwe z przyczyn </w:t>
      </w:r>
      <w:r>
        <w:rPr>
          <w:color w:val="000000"/>
        </w:rPr>
        <w:t>leżących po stronie Wykonawcy.</w:t>
      </w:r>
    </w:p>
    <w:p w:rsidR="0001301A" w:rsidRDefault="0001301A" w:rsidP="009F0D3B">
      <w:pPr>
        <w:pStyle w:val="Tekstpodstawowywcity"/>
        <w:ind w:left="0"/>
        <w:rPr>
          <w:b/>
          <w:bCs/>
        </w:rPr>
      </w:pPr>
    </w:p>
    <w:p w:rsidR="0001301A" w:rsidRDefault="0001301A" w:rsidP="009F0D3B">
      <w:pPr>
        <w:pStyle w:val="Tekstpodstawowywcity"/>
        <w:ind w:left="0"/>
        <w:rPr>
          <w:b/>
          <w:bCs/>
        </w:rPr>
      </w:pPr>
    </w:p>
    <w:p w:rsidR="0001301A" w:rsidRDefault="0001301A" w:rsidP="009F0D3B">
      <w:pPr>
        <w:pStyle w:val="Tekstpodstawowywcity"/>
        <w:ind w:left="0"/>
        <w:rPr>
          <w:b/>
          <w:bCs/>
        </w:rPr>
      </w:pPr>
      <w:r>
        <w:rPr>
          <w:b/>
          <w:bCs/>
        </w:rPr>
        <w:t>XI. TERMIN ZWIĄZANIA OFERTĄ</w:t>
      </w:r>
    </w:p>
    <w:p w:rsidR="0001301A" w:rsidRDefault="0001301A" w:rsidP="009F0D3B">
      <w:pPr>
        <w:jc w:val="both"/>
        <w:rPr>
          <w:b/>
        </w:rPr>
      </w:pPr>
    </w:p>
    <w:p w:rsidR="0001301A" w:rsidRDefault="0001301A" w:rsidP="009F0D3B">
      <w:pPr>
        <w:pStyle w:val="Tekstpodstawowywcity"/>
        <w:numPr>
          <w:ilvl w:val="0"/>
          <w:numId w:val="13"/>
        </w:numPr>
        <w:rPr>
          <w:bCs/>
        </w:rPr>
      </w:pPr>
      <w:r>
        <w:rPr>
          <w:bCs/>
        </w:rPr>
        <w:t xml:space="preserve">Bieg terminu związania ofertą rozpoczyna się z upływem terminu składania ofert i wynosi </w:t>
      </w:r>
      <w:r>
        <w:rPr>
          <w:b/>
          <w:bCs/>
        </w:rPr>
        <w:t>60 dni.</w:t>
      </w:r>
      <w:r>
        <w:rPr>
          <w:bCs/>
        </w:rPr>
        <w:t xml:space="preserve"> </w:t>
      </w:r>
    </w:p>
    <w:p w:rsidR="0001301A" w:rsidRDefault="0001301A" w:rsidP="009F0D3B">
      <w:pPr>
        <w:pStyle w:val="Tekstpodstawowywcity"/>
        <w:numPr>
          <w:ilvl w:val="0"/>
          <w:numId w:val="13"/>
        </w:numPr>
        <w:rPr>
          <w:bCs/>
        </w:rPr>
      </w:pPr>
      <w:r>
        <w:rPr>
          <w:bCs/>
        </w:rPr>
        <w:t xml:space="preserve">Wykonawca samodzielnie lub na wniosek Zamawiającego może przedłużyć termin związania ofertą, z tym, że Zamawiający może tylko raz, co najmniej na 3 dni przed upływem terminu związania z ofertą, zwrócić się do Wykonawców o wyrażenie zgody na przedłużenie tego terminu o oznaczony okres, nie dłuższy jednak niż 60 dni – zgodnie </w:t>
      </w:r>
      <w:r>
        <w:rPr>
          <w:bCs/>
        </w:rPr>
        <w:br/>
        <w:t>z art. 85 ust.2 ustawy Prawo zamówień publicznych.</w:t>
      </w:r>
    </w:p>
    <w:p w:rsidR="0001301A" w:rsidRDefault="0001301A" w:rsidP="009F0D3B">
      <w:pPr>
        <w:jc w:val="both"/>
        <w:rPr>
          <w:b/>
        </w:rPr>
      </w:pPr>
    </w:p>
    <w:p w:rsidR="0001301A" w:rsidRDefault="0001301A" w:rsidP="009F0D3B">
      <w:pPr>
        <w:pStyle w:val="Tekstpodstawowywcity"/>
        <w:ind w:left="0"/>
        <w:rPr>
          <w:b/>
          <w:bCs/>
        </w:rPr>
      </w:pPr>
      <w:r>
        <w:rPr>
          <w:b/>
          <w:bCs/>
        </w:rPr>
        <w:t>XII. OPIS SPOSOBU PRZYGOTOWANIA OFERTY</w:t>
      </w:r>
    </w:p>
    <w:p w:rsidR="0001301A" w:rsidRDefault="0001301A" w:rsidP="009F0D3B">
      <w:pPr>
        <w:autoSpaceDE w:val="0"/>
        <w:autoSpaceDN w:val="0"/>
        <w:adjustRightInd w:val="0"/>
        <w:jc w:val="both"/>
        <w:rPr>
          <w:b/>
          <w:bCs/>
        </w:rPr>
      </w:pPr>
      <w:r>
        <w:rPr>
          <w:b/>
          <w:bCs/>
        </w:rPr>
        <w:t>1. Przygotowanie oferty</w:t>
      </w:r>
    </w:p>
    <w:p w:rsidR="0001301A" w:rsidRDefault="0001301A" w:rsidP="009F0D3B">
      <w:pPr>
        <w:autoSpaceDE w:val="0"/>
        <w:autoSpaceDN w:val="0"/>
        <w:adjustRightInd w:val="0"/>
        <w:jc w:val="both"/>
      </w:pPr>
      <w:r>
        <w:t>1. Oferta ma być sporządzona w języku polskim i pod rygorem nieważności w formie pisemnej lub w języku obcym wraz z tłumaczeniem na język polski;</w:t>
      </w:r>
    </w:p>
    <w:p w:rsidR="0001301A" w:rsidRDefault="0001301A" w:rsidP="009F0D3B">
      <w:pPr>
        <w:autoSpaceDE w:val="0"/>
        <w:autoSpaceDN w:val="0"/>
        <w:adjustRightInd w:val="0"/>
        <w:jc w:val="both"/>
      </w:pPr>
      <w:r>
        <w:t>2. Zamawiający nie wyraża zgody na składanie ofert w postaci elektronicznej;</w:t>
      </w:r>
    </w:p>
    <w:p w:rsidR="0001301A" w:rsidRDefault="0001301A" w:rsidP="009F0D3B">
      <w:pPr>
        <w:autoSpaceDE w:val="0"/>
        <w:autoSpaceDN w:val="0"/>
        <w:adjustRightInd w:val="0"/>
        <w:jc w:val="both"/>
      </w:pPr>
      <w:r>
        <w:t>3. Koszty związane z przygotowaniem oferty ponosi składający ofertę;</w:t>
      </w:r>
    </w:p>
    <w:p w:rsidR="0001301A" w:rsidRDefault="0001301A" w:rsidP="009F0D3B">
      <w:pPr>
        <w:autoSpaceDE w:val="0"/>
        <w:autoSpaceDN w:val="0"/>
        <w:adjustRightInd w:val="0"/>
        <w:jc w:val="both"/>
      </w:pPr>
      <w:r>
        <w:t>4. Wykonawca składa w prowadzonym postępowaniu ofertę na całość zadania, tj. nie przewiduje się składania oferty częściowej;</w:t>
      </w:r>
    </w:p>
    <w:p w:rsidR="0001301A" w:rsidRDefault="0001301A" w:rsidP="009F0D3B">
      <w:pPr>
        <w:autoSpaceDE w:val="0"/>
        <w:autoSpaceDN w:val="0"/>
        <w:adjustRightInd w:val="0"/>
        <w:jc w:val="both"/>
      </w:pPr>
      <w:r>
        <w:t>5. Oferta oraz wszystkie załączniki wymagają podpisu osób uprawnionych                                    do reprezentowania firmy w obrocie gospodarczym, zgodnie z aktem rejestracyjnym, wymaganiami ustawowymi oraz przepisami prawa;</w:t>
      </w:r>
    </w:p>
    <w:p w:rsidR="0001301A" w:rsidRDefault="0001301A" w:rsidP="009F0D3B">
      <w:pPr>
        <w:autoSpaceDE w:val="0"/>
        <w:autoSpaceDN w:val="0"/>
        <w:adjustRightInd w:val="0"/>
        <w:jc w:val="both"/>
      </w:pPr>
      <w:r>
        <w:t xml:space="preserve">6. Jeżeli oferta i załączniki zostaną podpisane przez upoważnionego przedstawiciela wykonawcy, należy dołączyć właściwe umocowanie prawne tego przedstawiciela; </w:t>
      </w:r>
    </w:p>
    <w:p w:rsidR="0001301A" w:rsidRDefault="0001301A" w:rsidP="009F0D3B">
      <w:pPr>
        <w:autoSpaceDE w:val="0"/>
        <w:autoSpaceDN w:val="0"/>
        <w:adjustRightInd w:val="0"/>
        <w:jc w:val="both"/>
      </w:pPr>
      <w:r>
        <w:t>7. Oferta powinna zawierać wszystkie wymagane dokumenty, oświadczenia i załączniki,                             o których mowa w treści niniejszej specyfikacji;</w:t>
      </w:r>
    </w:p>
    <w:p w:rsidR="0001301A" w:rsidRDefault="0001301A" w:rsidP="009F0D3B">
      <w:pPr>
        <w:autoSpaceDE w:val="0"/>
        <w:autoSpaceDN w:val="0"/>
        <w:adjustRightInd w:val="0"/>
        <w:jc w:val="both"/>
      </w:pPr>
      <w:r>
        <w:lastRenderedPageBreak/>
        <w:t>8. Dokumenty powinny być sporządzone zgodnie z zaleceniami oraz przedstawionymi przez Zamawiającego wzorcami - załącznikami, a w szczególności zawierać wszystkie informacje oraz dane;</w:t>
      </w:r>
    </w:p>
    <w:p w:rsidR="0001301A" w:rsidRDefault="0001301A" w:rsidP="009F0D3B">
      <w:pPr>
        <w:autoSpaceDE w:val="0"/>
        <w:autoSpaceDN w:val="0"/>
        <w:adjustRightInd w:val="0"/>
        <w:jc w:val="both"/>
      </w:pPr>
      <w:r>
        <w:t>9. Poprawki w ofercie muszą być naniesione czytelnie oraz opatrzone podpisem osoby podpisującej ofertę.</w:t>
      </w:r>
    </w:p>
    <w:p w:rsidR="0001301A" w:rsidRDefault="0001301A" w:rsidP="009F0D3B">
      <w:pPr>
        <w:autoSpaceDE w:val="0"/>
        <w:autoSpaceDN w:val="0"/>
        <w:adjustRightInd w:val="0"/>
        <w:jc w:val="both"/>
      </w:pPr>
      <w:r>
        <w:t xml:space="preserve">10. Wszystkie strony oferty powinny być spięte (zszyte) w sposób trwały, zapobiegający możliwości </w:t>
      </w:r>
      <w:proofErr w:type="spellStart"/>
      <w:r>
        <w:t>dekompletacji</w:t>
      </w:r>
      <w:proofErr w:type="spellEnd"/>
      <w:r>
        <w:t xml:space="preserve"> zawartości oferty.</w:t>
      </w:r>
    </w:p>
    <w:p w:rsidR="0001301A" w:rsidRDefault="0001301A" w:rsidP="009F0D3B">
      <w:pPr>
        <w:autoSpaceDE w:val="0"/>
        <w:autoSpaceDN w:val="0"/>
        <w:adjustRightInd w:val="0"/>
        <w:jc w:val="both"/>
      </w:pPr>
      <w:r>
        <w:t xml:space="preserve">11.Ofertę złożoną po terminie zwraca się bez otwierania zgodnie z art. 84 ust 2 ustawy </w:t>
      </w:r>
      <w:proofErr w:type="spellStart"/>
      <w:r>
        <w:t>Pzp</w:t>
      </w:r>
      <w:proofErr w:type="spellEnd"/>
      <w:r>
        <w:t>.</w:t>
      </w:r>
    </w:p>
    <w:p w:rsidR="0001301A" w:rsidRDefault="0001301A" w:rsidP="009F0D3B">
      <w:pPr>
        <w:autoSpaceDE w:val="0"/>
        <w:autoSpaceDN w:val="0"/>
        <w:adjustRightInd w:val="0"/>
        <w:jc w:val="both"/>
        <w:rPr>
          <w:b/>
          <w:bCs/>
        </w:rPr>
      </w:pPr>
    </w:p>
    <w:p w:rsidR="0001301A" w:rsidRDefault="0001301A" w:rsidP="009F0D3B">
      <w:pPr>
        <w:autoSpaceDE w:val="0"/>
        <w:autoSpaceDN w:val="0"/>
        <w:adjustRightInd w:val="0"/>
        <w:jc w:val="both"/>
        <w:rPr>
          <w:b/>
          <w:bCs/>
        </w:rPr>
      </w:pPr>
      <w:r>
        <w:rPr>
          <w:b/>
          <w:bCs/>
        </w:rPr>
        <w:t>2. Opakowanie i oznakowanie ofert :</w:t>
      </w:r>
    </w:p>
    <w:p w:rsidR="0001301A" w:rsidRDefault="0001301A" w:rsidP="009F0D3B">
      <w:pPr>
        <w:autoSpaceDE w:val="0"/>
        <w:autoSpaceDN w:val="0"/>
        <w:adjustRightInd w:val="0"/>
        <w:jc w:val="both"/>
      </w:pPr>
      <w:r>
        <w:t>Ofertę należy złożyć w nieprzejrzystym opakowaniu w zamkniętej kopercie w siedzibie Zamawiającego:</w:t>
      </w:r>
    </w:p>
    <w:p w:rsidR="0001301A" w:rsidRDefault="0001301A" w:rsidP="009F0D3B">
      <w:pPr>
        <w:autoSpaceDE w:val="0"/>
        <w:autoSpaceDN w:val="0"/>
        <w:adjustRightInd w:val="0"/>
        <w:jc w:val="both"/>
        <w:rPr>
          <w:b/>
          <w:bCs/>
        </w:rPr>
      </w:pPr>
      <w:r>
        <w:rPr>
          <w:b/>
          <w:bCs/>
        </w:rPr>
        <w:t>Urząd Gminy Kamieniec Ząbkowicki</w:t>
      </w:r>
    </w:p>
    <w:p w:rsidR="0001301A" w:rsidRDefault="0001301A" w:rsidP="009F0D3B">
      <w:pPr>
        <w:autoSpaceDE w:val="0"/>
        <w:autoSpaceDN w:val="0"/>
        <w:adjustRightInd w:val="0"/>
        <w:jc w:val="both"/>
        <w:rPr>
          <w:b/>
          <w:bCs/>
        </w:rPr>
      </w:pPr>
      <w:r>
        <w:rPr>
          <w:b/>
          <w:bCs/>
        </w:rPr>
        <w:t xml:space="preserve">ul. Ząbkowicka 26, </w:t>
      </w:r>
    </w:p>
    <w:p w:rsidR="0001301A" w:rsidRDefault="0001301A" w:rsidP="009F0D3B">
      <w:pPr>
        <w:autoSpaceDE w:val="0"/>
        <w:autoSpaceDN w:val="0"/>
        <w:adjustRightInd w:val="0"/>
        <w:jc w:val="both"/>
        <w:rPr>
          <w:b/>
          <w:bCs/>
        </w:rPr>
      </w:pPr>
      <w:r>
        <w:rPr>
          <w:b/>
          <w:bCs/>
        </w:rPr>
        <w:t>57-230 Kamieniec Ząbkowicki – Sekretariat pokój Nr 10</w:t>
      </w:r>
    </w:p>
    <w:p w:rsidR="0001301A" w:rsidRDefault="0001301A" w:rsidP="009F0D3B">
      <w:pPr>
        <w:autoSpaceDE w:val="0"/>
        <w:autoSpaceDN w:val="0"/>
        <w:adjustRightInd w:val="0"/>
        <w:jc w:val="both"/>
      </w:pPr>
      <w:r>
        <w:t>Oferta powinna być zaadresowana do Zamawiającego na jego adres:</w:t>
      </w:r>
    </w:p>
    <w:p w:rsidR="0001301A" w:rsidRDefault="0001301A" w:rsidP="009F0D3B">
      <w:pPr>
        <w:autoSpaceDE w:val="0"/>
        <w:autoSpaceDN w:val="0"/>
        <w:adjustRightInd w:val="0"/>
        <w:jc w:val="both"/>
        <w:rPr>
          <w:b/>
          <w:bCs/>
        </w:rPr>
      </w:pPr>
      <w:r>
        <w:rPr>
          <w:b/>
          <w:bCs/>
        </w:rPr>
        <w:t>Gmina Kamieniec Ząbkowicki</w:t>
      </w:r>
    </w:p>
    <w:p w:rsidR="0001301A" w:rsidRDefault="0001301A" w:rsidP="009F0D3B">
      <w:pPr>
        <w:autoSpaceDE w:val="0"/>
        <w:autoSpaceDN w:val="0"/>
        <w:adjustRightInd w:val="0"/>
        <w:jc w:val="both"/>
        <w:rPr>
          <w:b/>
          <w:bCs/>
        </w:rPr>
      </w:pPr>
      <w:r>
        <w:rPr>
          <w:b/>
          <w:bCs/>
        </w:rPr>
        <w:t xml:space="preserve">ul. Ząbkowicka 26, </w:t>
      </w:r>
    </w:p>
    <w:p w:rsidR="0001301A" w:rsidRDefault="0001301A" w:rsidP="009F0D3B">
      <w:pPr>
        <w:autoSpaceDE w:val="0"/>
        <w:autoSpaceDN w:val="0"/>
        <w:adjustRightInd w:val="0"/>
        <w:jc w:val="both"/>
        <w:rPr>
          <w:b/>
          <w:bCs/>
        </w:rPr>
      </w:pPr>
      <w:r>
        <w:rPr>
          <w:b/>
          <w:bCs/>
        </w:rPr>
        <w:t>57-230 Kamieniec Ząbkowicki</w:t>
      </w:r>
    </w:p>
    <w:p w:rsidR="0001301A" w:rsidRDefault="0001301A" w:rsidP="009F0D3B">
      <w:pPr>
        <w:spacing w:line="360" w:lineRule="atLeast"/>
        <w:jc w:val="both"/>
        <w:rPr>
          <w:b/>
          <w:sz w:val="22"/>
          <w:szCs w:val="22"/>
        </w:rPr>
      </w:pPr>
      <w:r>
        <w:rPr>
          <w:sz w:val="22"/>
          <w:szCs w:val="22"/>
        </w:rPr>
        <w:t xml:space="preserve">Na opakowaniu oferty należy zamieścić następujący opis: </w:t>
      </w:r>
      <w:r>
        <w:rPr>
          <w:b/>
        </w:rPr>
        <w:t>„Przebudowa dach</w:t>
      </w:r>
      <w:r w:rsidRPr="00440770">
        <w:rPr>
          <w:b/>
        </w:rPr>
        <w:t>u</w:t>
      </w:r>
      <w:r>
        <w:rPr>
          <w:b/>
          <w:color w:val="FF0000"/>
        </w:rPr>
        <w:t xml:space="preserve"> </w:t>
      </w:r>
      <w:r>
        <w:rPr>
          <w:b/>
        </w:rPr>
        <w:t>sali sportowej Kamieniec Ząbkowicki II Szkoła Podstawowa nr 2</w:t>
      </w:r>
      <w:r>
        <w:rPr>
          <w:b/>
          <w:bCs/>
          <w:i/>
          <w:iCs/>
          <w:color w:val="000000"/>
          <w:sz w:val="22"/>
          <w:szCs w:val="22"/>
        </w:rPr>
        <w:t>”.</w:t>
      </w:r>
    </w:p>
    <w:p w:rsidR="0001301A" w:rsidRDefault="0001301A" w:rsidP="009F0D3B">
      <w:pPr>
        <w:widowControl w:val="0"/>
        <w:suppressAutoHyphens/>
        <w:ind w:left="360"/>
        <w:jc w:val="both"/>
        <w:rPr>
          <w:b/>
          <w:bCs/>
        </w:rPr>
      </w:pPr>
      <w:r>
        <w:rPr>
          <w:sz w:val="22"/>
          <w:szCs w:val="22"/>
        </w:rPr>
        <w:t>”</w:t>
      </w:r>
      <w:r>
        <w:rPr>
          <w:b/>
          <w:bCs/>
          <w:sz w:val="22"/>
          <w:szCs w:val="22"/>
        </w:rPr>
        <w:t xml:space="preserve"> </w:t>
      </w:r>
      <w:r w:rsidR="00F14057">
        <w:rPr>
          <w:b/>
          <w:bCs/>
          <w:i/>
          <w:iCs/>
          <w:sz w:val="22"/>
          <w:szCs w:val="22"/>
        </w:rPr>
        <w:t>Nie otwierać przed 20</w:t>
      </w:r>
      <w:r>
        <w:rPr>
          <w:b/>
          <w:bCs/>
          <w:i/>
          <w:iCs/>
          <w:sz w:val="22"/>
          <w:szCs w:val="22"/>
        </w:rPr>
        <w:t>.06.2016r. przed godz. 1</w:t>
      </w:r>
      <w:r w:rsidR="00F14057">
        <w:rPr>
          <w:b/>
          <w:bCs/>
          <w:i/>
          <w:iCs/>
          <w:sz w:val="22"/>
          <w:szCs w:val="22"/>
        </w:rPr>
        <w:t>1</w:t>
      </w:r>
      <w:r>
        <w:rPr>
          <w:b/>
          <w:bCs/>
          <w:i/>
          <w:iCs/>
          <w:sz w:val="22"/>
          <w:szCs w:val="22"/>
          <w:vertAlign w:val="superscript"/>
        </w:rPr>
        <w:t>30</w:t>
      </w:r>
      <w:r>
        <w:rPr>
          <w:b/>
          <w:bCs/>
          <w:i/>
          <w:iCs/>
          <w:sz w:val="22"/>
          <w:szCs w:val="22"/>
        </w:rPr>
        <w:t>.</w:t>
      </w:r>
      <w:r>
        <w:rPr>
          <w:b/>
          <w:bCs/>
          <w:sz w:val="22"/>
          <w:szCs w:val="22"/>
        </w:rPr>
        <w:t>" Przetarg Nr 5/1-</w:t>
      </w:r>
      <w:r w:rsidRPr="00440770">
        <w:rPr>
          <w:b/>
          <w:bCs/>
          <w:sz w:val="22"/>
          <w:szCs w:val="22"/>
        </w:rPr>
        <w:t>PR/PN/R/16.”</w:t>
      </w:r>
      <w:r>
        <w:rPr>
          <w:b/>
          <w:bCs/>
        </w:rPr>
        <w:t xml:space="preserve"> </w:t>
      </w:r>
    </w:p>
    <w:p w:rsidR="0001301A" w:rsidRDefault="0001301A" w:rsidP="009F0D3B">
      <w:pPr>
        <w:widowControl w:val="0"/>
        <w:suppressAutoHyphens/>
        <w:ind w:left="360"/>
        <w:jc w:val="both"/>
        <w:rPr>
          <w:bCs/>
        </w:rPr>
      </w:pPr>
      <w:r>
        <w:rPr>
          <w:bCs/>
        </w:rPr>
        <w:t>Należy także zamieścić nazwę, adres wykonawcy wraz z numerem telefonu (dopuszcza się odcisk pieczęci).</w:t>
      </w:r>
    </w:p>
    <w:p w:rsidR="0001301A" w:rsidRDefault="0001301A" w:rsidP="009F0D3B">
      <w:pPr>
        <w:autoSpaceDE w:val="0"/>
        <w:autoSpaceDN w:val="0"/>
        <w:adjustRightInd w:val="0"/>
        <w:jc w:val="both"/>
      </w:pPr>
      <w:r>
        <w:t>W przypadku braku w/w danych Zamawiający nie ponosi odpowiedzialności za zdarzenia mogące wyniknąć z powodu tego braku, np. przypadkowe otwarcie oferty przed wyznaczonym terminem otwarcia, a w przypadku składania oferty pocztą lub pocztą kurierską - jej nieotwarcie w trakcie sesji otwarcia ofert.</w:t>
      </w:r>
    </w:p>
    <w:p w:rsidR="0001301A" w:rsidRDefault="0001301A" w:rsidP="009F0D3B">
      <w:pPr>
        <w:jc w:val="both"/>
        <w:rPr>
          <w:b/>
        </w:rPr>
      </w:pPr>
    </w:p>
    <w:p w:rsidR="0001301A" w:rsidRDefault="0001301A" w:rsidP="009F0D3B">
      <w:pPr>
        <w:jc w:val="both"/>
        <w:rPr>
          <w:b/>
        </w:rPr>
      </w:pPr>
    </w:p>
    <w:p w:rsidR="0001301A" w:rsidRDefault="0001301A" w:rsidP="009F0D3B">
      <w:pPr>
        <w:pStyle w:val="Tekstpodstawowywcity"/>
        <w:ind w:left="0"/>
        <w:rPr>
          <w:b/>
          <w:bCs/>
        </w:rPr>
      </w:pPr>
      <w:r>
        <w:rPr>
          <w:b/>
          <w:bCs/>
        </w:rPr>
        <w:t>XIII. MIEJSCE ORAZ TERMIN SKŁADANIA I OTWARCIA OFERT</w:t>
      </w:r>
    </w:p>
    <w:p w:rsidR="0001301A" w:rsidRDefault="0001301A" w:rsidP="009F0D3B">
      <w:pPr>
        <w:jc w:val="both"/>
        <w:rPr>
          <w:b/>
        </w:rPr>
      </w:pPr>
    </w:p>
    <w:p w:rsidR="0001301A" w:rsidRDefault="0001301A" w:rsidP="009F0D3B">
      <w:pPr>
        <w:pStyle w:val="Tytu"/>
        <w:tabs>
          <w:tab w:val="left" w:pos="480"/>
        </w:tabs>
        <w:spacing w:line="320" w:lineRule="atLeast"/>
        <w:ind w:right="0"/>
        <w:jc w:val="both"/>
        <w:rPr>
          <w:rStyle w:val="dane1"/>
          <w:rFonts w:ascii="Times New Roman" w:hAnsi="Times New Roman"/>
          <w:color w:val="auto"/>
        </w:rPr>
      </w:pPr>
      <w:r>
        <w:rPr>
          <w:rFonts w:ascii="Times New Roman" w:hAnsi="Times New Roman"/>
          <w:bCs/>
          <w:color w:val="auto"/>
          <w:szCs w:val="24"/>
        </w:rPr>
        <w:t>1. Termin i miejsce składania ofert:</w:t>
      </w:r>
      <w:r>
        <w:rPr>
          <w:rFonts w:ascii="Times New Roman" w:hAnsi="Times New Roman"/>
          <w:b/>
          <w:bCs/>
          <w:color w:val="auto"/>
          <w:szCs w:val="24"/>
        </w:rPr>
        <w:t xml:space="preserve"> 20.06.2016 r. </w:t>
      </w:r>
      <w:r w:rsidRPr="006231C9">
        <w:rPr>
          <w:rFonts w:ascii="Times New Roman" w:hAnsi="Times New Roman"/>
          <w:b/>
          <w:bCs/>
          <w:color w:val="auto"/>
          <w:szCs w:val="24"/>
        </w:rPr>
        <w:t>do</w:t>
      </w:r>
      <w:r>
        <w:rPr>
          <w:rFonts w:ascii="Times New Roman" w:hAnsi="Times New Roman"/>
          <w:b/>
          <w:bCs/>
          <w:color w:val="auto"/>
          <w:szCs w:val="24"/>
        </w:rPr>
        <w:t xml:space="preserve"> godz. 11:30, </w:t>
      </w:r>
      <w:r>
        <w:rPr>
          <w:rStyle w:val="dane1"/>
          <w:rFonts w:ascii="Times New Roman" w:hAnsi="Times New Roman"/>
          <w:b/>
          <w:bCs/>
          <w:color w:val="auto"/>
        </w:rPr>
        <w:t>Urząd Gminy                          w Kamieńcu Ząbkowickim, ul. Ząbkowicka 26, 57–230 Kamieniec Ząbkowicki</w:t>
      </w:r>
      <w:r>
        <w:rPr>
          <w:rStyle w:val="dane1"/>
          <w:rFonts w:ascii="Times New Roman" w:hAnsi="Times New Roman"/>
          <w:b/>
          <w:color w:val="auto"/>
        </w:rPr>
        <w:t>,</w:t>
      </w:r>
      <w:r>
        <w:rPr>
          <w:rStyle w:val="dane1"/>
          <w:rFonts w:ascii="Times New Roman" w:hAnsi="Times New Roman"/>
          <w:b/>
          <w:bCs/>
          <w:color w:val="auto"/>
        </w:rPr>
        <w:t xml:space="preserve"> I piętro </w:t>
      </w:r>
      <w:r>
        <w:rPr>
          <w:rStyle w:val="dane1"/>
          <w:rFonts w:ascii="Times New Roman" w:hAnsi="Times New Roman"/>
          <w:b/>
          <w:color w:val="auto"/>
        </w:rPr>
        <w:t>pokój nr 10 - Sekretariat.</w:t>
      </w:r>
    </w:p>
    <w:p w:rsidR="0001301A" w:rsidRDefault="0001301A" w:rsidP="009F0D3B">
      <w:pPr>
        <w:pStyle w:val="Tytu"/>
        <w:tabs>
          <w:tab w:val="left" w:pos="480"/>
          <w:tab w:val="left" w:pos="567"/>
        </w:tabs>
        <w:spacing w:line="320" w:lineRule="atLeast"/>
        <w:ind w:right="0"/>
        <w:jc w:val="both"/>
        <w:rPr>
          <w:rStyle w:val="dane1"/>
          <w:rFonts w:ascii="Times New Roman" w:hAnsi="Times New Roman"/>
          <w:color w:val="auto"/>
        </w:rPr>
      </w:pPr>
      <w:r>
        <w:rPr>
          <w:rStyle w:val="dane1"/>
          <w:rFonts w:ascii="Times New Roman" w:hAnsi="Times New Roman"/>
          <w:bCs/>
          <w:color w:val="auto"/>
        </w:rPr>
        <w:t>2. Termin i miejsce otwarcia ofert: 20.</w:t>
      </w:r>
      <w:r>
        <w:rPr>
          <w:rFonts w:ascii="Times New Roman" w:hAnsi="Times New Roman"/>
          <w:bCs/>
          <w:color w:val="auto"/>
          <w:szCs w:val="24"/>
        </w:rPr>
        <w:t xml:space="preserve">06.2016 r. godz. 11:40, </w:t>
      </w:r>
      <w:r>
        <w:rPr>
          <w:rStyle w:val="dane1"/>
          <w:rFonts w:ascii="Times New Roman" w:hAnsi="Times New Roman"/>
          <w:bCs/>
          <w:color w:val="auto"/>
        </w:rPr>
        <w:t>Urząd Gminy,                          w Kamieńcu Ząbkowickim, ul. Ząbkowicka 26, 57–230 Kamieniec Ząbkowicki</w:t>
      </w:r>
      <w:r>
        <w:rPr>
          <w:rStyle w:val="dane1"/>
          <w:rFonts w:ascii="Times New Roman" w:hAnsi="Times New Roman"/>
          <w:color w:val="auto"/>
        </w:rPr>
        <w:t>,</w:t>
      </w:r>
      <w:r>
        <w:rPr>
          <w:rStyle w:val="dane1"/>
          <w:rFonts w:ascii="Times New Roman" w:hAnsi="Times New Roman"/>
          <w:bCs/>
          <w:color w:val="auto"/>
        </w:rPr>
        <w:t xml:space="preserve"> I piętro </w:t>
      </w:r>
      <w:r>
        <w:rPr>
          <w:rStyle w:val="dane1"/>
          <w:rFonts w:ascii="Times New Roman" w:hAnsi="Times New Roman"/>
          <w:color w:val="auto"/>
        </w:rPr>
        <w:t>pokój nr 13 - Sala konferencyjna.</w:t>
      </w:r>
    </w:p>
    <w:p w:rsidR="0001301A" w:rsidRDefault="0001301A" w:rsidP="009F0D3B">
      <w:pPr>
        <w:pStyle w:val="Tytu"/>
        <w:tabs>
          <w:tab w:val="left" w:pos="-174"/>
        </w:tabs>
        <w:spacing w:line="320" w:lineRule="atLeast"/>
        <w:ind w:right="0"/>
        <w:jc w:val="both"/>
        <w:rPr>
          <w:szCs w:val="24"/>
        </w:rPr>
      </w:pPr>
      <w:r>
        <w:rPr>
          <w:rFonts w:ascii="Times New Roman" w:hAnsi="Times New Roman"/>
          <w:bCs/>
          <w:color w:val="auto"/>
          <w:szCs w:val="24"/>
        </w:rPr>
        <w:t>3.</w:t>
      </w:r>
      <w:r>
        <w:rPr>
          <w:rFonts w:ascii="Times New Roman" w:hAnsi="Times New Roman"/>
          <w:b/>
          <w:color w:val="auto"/>
          <w:szCs w:val="24"/>
        </w:rPr>
        <w:t xml:space="preserve"> </w:t>
      </w:r>
      <w:r>
        <w:rPr>
          <w:rFonts w:ascii="Times New Roman" w:hAnsi="Times New Roman"/>
          <w:color w:val="auto"/>
          <w:szCs w:val="24"/>
        </w:rPr>
        <w:t>Otwarcie ofert jest jawne.</w:t>
      </w:r>
    </w:p>
    <w:p w:rsidR="0001301A" w:rsidRDefault="0001301A" w:rsidP="009F0D3B">
      <w:pPr>
        <w:pStyle w:val="Tytu"/>
        <w:tabs>
          <w:tab w:val="left" w:pos="-174"/>
        </w:tabs>
        <w:spacing w:line="320" w:lineRule="atLeast"/>
        <w:ind w:right="0"/>
        <w:jc w:val="both"/>
        <w:rPr>
          <w:rFonts w:ascii="Times New Roman" w:hAnsi="Times New Roman"/>
          <w:color w:val="auto"/>
          <w:szCs w:val="24"/>
        </w:rPr>
      </w:pPr>
      <w:r>
        <w:rPr>
          <w:rFonts w:ascii="Times New Roman" w:hAnsi="Times New Roman"/>
          <w:bCs/>
          <w:color w:val="auto"/>
          <w:szCs w:val="24"/>
        </w:rPr>
        <w:t xml:space="preserve">4. </w:t>
      </w:r>
      <w:r>
        <w:rPr>
          <w:rFonts w:ascii="Times New Roman" w:hAnsi="Times New Roman"/>
          <w:color w:val="auto"/>
          <w:szCs w:val="24"/>
        </w:rPr>
        <w:t>Bezpośrednio przed otwarciem ofert Zamawiający poda kwotę, jaką zamierza przeznaczyć na sfinansowanie zamówienia.</w:t>
      </w:r>
    </w:p>
    <w:p w:rsidR="0001301A" w:rsidRDefault="0001301A" w:rsidP="009F0D3B">
      <w:pPr>
        <w:pStyle w:val="Tytu"/>
        <w:tabs>
          <w:tab w:val="left" w:pos="-174"/>
        </w:tabs>
        <w:spacing w:line="320" w:lineRule="atLeast"/>
        <w:ind w:right="0"/>
        <w:jc w:val="both"/>
        <w:rPr>
          <w:rFonts w:ascii="Times New Roman" w:hAnsi="Times New Roman"/>
          <w:bCs/>
          <w:color w:val="auto"/>
          <w:szCs w:val="24"/>
        </w:rPr>
      </w:pPr>
      <w:r>
        <w:rPr>
          <w:rFonts w:ascii="Times New Roman" w:hAnsi="Times New Roman"/>
          <w:bCs/>
          <w:color w:val="auto"/>
          <w:szCs w:val="24"/>
        </w:rPr>
        <w:t>5.</w:t>
      </w:r>
      <w:r>
        <w:rPr>
          <w:rFonts w:ascii="Times New Roman" w:hAnsi="Times New Roman"/>
          <w:b/>
          <w:color w:val="auto"/>
          <w:szCs w:val="24"/>
        </w:rPr>
        <w:t xml:space="preserve"> </w:t>
      </w:r>
      <w:r>
        <w:rPr>
          <w:rFonts w:ascii="Times New Roman" w:hAnsi="Times New Roman"/>
          <w:color w:val="auto"/>
          <w:szCs w:val="24"/>
        </w:rPr>
        <w:t xml:space="preserve">Podczas otwarcia ofert zostaną ogłoszone informacje dotyczące zawartych w ofercie:                                                     </w:t>
      </w:r>
    </w:p>
    <w:p w:rsidR="0001301A" w:rsidRDefault="0001301A" w:rsidP="009F0D3B">
      <w:pPr>
        <w:pStyle w:val="Tytu"/>
        <w:keepLines w:val="0"/>
        <w:numPr>
          <w:ilvl w:val="0"/>
          <w:numId w:val="14"/>
        </w:numPr>
        <w:spacing w:line="320" w:lineRule="atLeast"/>
        <w:ind w:right="0"/>
        <w:jc w:val="both"/>
        <w:rPr>
          <w:rFonts w:ascii="Times New Roman" w:hAnsi="Times New Roman"/>
          <w:color w:val="auto"/>
          <w:szCs w:val="24"/>
        </w:rPr>
      </w:pPr>
      <w:r>
        <w:rPr>
          <w:rFonts w:ascii="Times New Roman" w:hAnsi="Times New Roman"/>
          <w:color w:val="auto"/>
          <w:szCs w:val="24"/>
        </w:rPr>
        <w:t>imion i nazwisk, nazw (firm) oraz adresów (siedzib) oferentów;</w:t>
      </w:r>
    </w:p>
    <w:p w:rsidR="0001301A" w:rsidRDefault="0001301A" w:rsidP="009F0D3B">
      <w:pPr>
        <w:pStyle w:val="Tytu"/>
        <w:keepLines w:val="0"/>
        <w:numPr>
          <w:ilvl w:val="0"/>
          <w:numId w:val="14"/>
        </w:numPr>
        <w:spacing w:line="320" w:lineRule="atLeast"/>
        <w:ind w:right="0"/>
        <w:jc w:val="both"/>
        <w:rPr>
          <w:rFonts w:ascii="Times New Roman" w:hAnsi="Times New Roman"/>
          <w:color w:val="auto"/>
          <w:szCs w:val="24"/>
        </w:rPr>
      </w:pPr>
      <w:r>
        <w:rPr>
          <w:rFonts w:ascii="Times New Roman" w:hAnsi="Times New Roman"/>
          <w:color w:val="auto"/>
          <w:szCs w:val="24"/>
        </w:rPr>
        <w:t>cen ofert,</w:t>
      </w:r>
    </w:p>
    <w:p w:rsidR="0001301A" w:rsidRDefault="0001301A" w:rsidP="009F0D3B">
      <w:pPr>
        <w:pStyle w:val="Tytu"/>
        <w:keepLines w:val="0"/>
        <w:numPr>
          <w:ilvl w:val="0"/>
          <w:numId w:val="14"/>
        </w:numPr>
        <w:spacing w:line="320" w:lineRule="atLeast"/>
        <w:ind w:right="0"/>
        <w:jc w:val="both"/>
        <w:rPr>
          <w:rFonts w:ascii="Times New Roman" w:hAnsi="Times New Roman"/>
          <w:color w:val="auto"/>
          <w:szCs w:val="24"/>
        </w:rPr>
      </w:pPr>
      <w:r>
        <w:rPr>
          <w:rFonts w:ascii="Times New Roman" w:hAnsi="Times New Roman"/>
          <w:color w:val="auto"/>
          <w:szCs w:val="24"/>
        </w:rPr>
        <w:t>terminu wykonania zamówienia.</w:t>
      </w:r>
    </w:p>
    <w:p w:rsidR="0001301A" w:rsidRDefault="0001301A" w:rsidP="009F0D3B">
      <w:pPr>
        <w:pStyle w:val="Tytu"/>
        <w:tabs>
          <w:tab w:val="left" w:pos="0"/>
          <w:tab w:val="left" w:pos="567"/>
        </w:tabs>
        <w:spacing w:line="320" w:lineRule="atLeast"/>
        <w:ind w:right="0"/>
        <w:jc w:val="both"/>
        <w:rPr>
          <w:rFonts w:ascii="Times New Roman" w:hAnsi="Times New Roman"/>
          <w:color w:val="auto"/>
          <w:szCs w:val="24"/>
        </w:rPr>
      </w:pPr>
      <w:r>
        <w:rPr>
          <w:rFonts w:ascii="Times New Roman" w:hAnsi="Times New Roman"/>
          <w:bCs/>
          <w:color w:val="auto"/>
          <w:szCs w:val="24"/>
        </w:rPr>
        <w:t xml:space="preserve">6. </w:t>
      </w:r>
      <w:r>
        <w:rPr>
          <w:rFonts w:ascii="Times New Roman" w:hAnsi="Times New Roman"/>
          <w:color w:val="auto"/>
          <w:szCs w:val="24"/>
        </w:rPr>
        <w:t>Informacje, o których mowa w punktach 4, 5 Zamawiający przekaże niezwłocznie Wykonawcom, którzy nie byli obecni przy otwarciu ofert, na ich pisemny wniosek.</w:t>
      </w:r>
    </w:p>
    <w:p w:rsidR="0001301A" w:rsidRDefault="0001301A" w:rsidP="009F0D3B">
      <w:pPr>
        <w:jc w:val="both"/>
        <w:rPr>
          <w:b/>
        </w:rPr>
      </w:pPr>
    </w:p>
    <w:p w:rsidR="0001301A" w:rsidRDefault="0001301A" w:rsidP="009F0D3B">
      <w:pPr>
        <w:pStyle w:val="Tekstpodstawowywcity"/>
        <w:ind w:left="0"/>
        <w:rPr>
          <w:b/>
          <w:bCs/>
        </w:rPr>
      </w:pPr>
      <w:r>
        <w:rPr>
          <w:b/>
          <w:bCs/>
        </w:rPr>
        <w:t>XIV. OPIS SPOSOBU OBLICZENIA CENY</w:t>
      </w:r>
    </w:p>
    <w:p w:rsidR="0001301A" w:rsidRDefault="0001301A" w:rsidP="009F0D3B">
      <w:pPr>
        <w:jc w:val="both"/>
        <w:rPr>
          <w:b/>
        </w:rPr>
      </w:pPr>
    </w:p>
    <w:p w:rsidR="0001301A" w:rsidRDefault="0001301A" w:rsidP="009F0D3B">
      <w:pPr>
        <w:pStyle w:val="Lista21"/>
        <w:tabs>
          <w:tab w:val="left" w:pos="0"/>
        </w:tabs>
        <w:ind w:left="0" w:firstLine="0"/>
        <w:jc w:val="both"/>
        <w:rPr>
          <w:rFonts w:cs="Times New Roman"/>
          <w:lang w:val="pl-PL"/>
        </w:rPr>
      </w:pPr>
      <w:r>
        <w:rPr>
          <w:rFonts w:cs="Times New Roman"/>
          <w:lang w:val="pl-PL"/>
        </w:rPr>
        <w:t>14.1.</w:t>
      </w:r>
      <w:r>
        <w:rPr>
          <w:rFonts w:cs="Times New Roman"/>
          <w:b/>
          <w:lang w:val="pl-PL"/>
        </w:rPr>
        <w:t xml:space="preserve"> </w:t>
      </w:r>
      <w:r>
        <w:rPr>
          <w:rFonts w:cs="Times New Roman"/>
          <w:lang w:val="pl-PL"/>
        </w:rPr>
        <w:t xml:space="preserve">Wykonawca określi cenę oferty brutto, która stanowić będzie </w:t>
      </w:r>
      <w:r>
        <w:rPr>
          <w:rFonts w:cs="Times New Roman"/>
          <w:b/>
          <w:u w:val="single"/>
          <w:lang w:val="pl-PL"/>
        </w:rPr>
        <w:t>wynagrodzenie ryczałtowe</w:t>
      </w:r>
      <w:r>
        <w:rPr>
          <w:rFonts w:cs="Times New Roman"/>
          <w:lang w:val="pl-PL"/>
        </w:rPr>
        <w:t xml:space="preserve"> za realizację całego przedmiotu zamówienia, podając ją w zapisie liczbowym i słownie,  z dokładnością do grosza, tj. do dwóch miejsc po przecinku.</w:t>
      </w:r>
    </w:p>
    <w:p w:rsidR="0001301A" w:rsidRDefault="0001301A" w:rsidP="009F0D3B">
      <w:pPr>
        <w:pStyle w:val="Lista21"/>
        <w:tabs>
          <w:tab w:val="left" w:pos="0"/>
        </w:tabs>
        <w:ind w:left="0" w:firstLine="0"/>
        <w:jc w:val="both"/>
        <w:rPr>
          <w:rFonts w:cs="Times New Roman"/>
          <w:lang w:val="pl-PL"/>
        </w:rPr>
      </w:pPr>
    </w:p>
    <w:p w:rsidR="0001301A" w:rsidRDefault="0001301A" w:rsidP="00490CDA">
      <w:pPr>
        <w:pStyle w:val="Tytu"/>
        <w:ind w:right="-108"/>
        <w:jc w:val="both"/>
        <w:rPr>
          <w:rFonts w:ascii="Times New Roman" w:hAnsi="Times New Roman"/>
          <w:szCs w:val="24"/>
        </w:rPr>
      </w:pPr>
      <w:r>
        <w:rPr>
          <w:rFonts w:ascii="Times New Roman" w:hAnsi="Times New Roman"/>
          <w:bCs/>
          <w:szCs w:val="24"/>
        </w:rPr>
        <w:t xml:space="preserve">14.2. </w:t>
      </w:r>
      <w:r>
        <w:rPr>
          <w:rFonts w:ascii="Times New Roman" w:hAnsi="Times New Roman"/>
          <w:szCs w:val="24"/>
        </w:rPr>
        <w:t xml:space="preserve">Oferent oblicza cenę oferty na podstawie Projektu budowlanego, Specyfikacji Technicznych Wykonania i Odbioru Robót i Przedmiaru  robót załączonego do SIWZ, następnie dodaje wartość podatku VAT. Tak wyliczoną cenę z podatkiem VAT zamieszcza w ofercie. </w:t>
      </w:r>
    </w:p>
    <w:p w:rsidR="0001301A" w:rsidRDefault="0001301A" w:rsidP="00490CDA">
      <w:pPr>
        <w:pStyle w:val="Tytu"/>
        <w:ind w:right="-108"/>
        <w:jc w:val="both"/>
        <w:rPr>
          <w:rFonts w:ascii="Times New Roman" w:hAnsi="Times New Roman"/>
          <w:szCs w:val="24"/>
        </w:rPr>
      </w:pPr>
      <w:r>
        <w:rPr>
          <w:rFonts w:ascii="Times New Roman" w:hAnsi="Times New Roman"/>
          <w:szCs w:val="24"/>
        </w:rPr>
        <w:t xml:space="preserve">Cena musi być wyrażona w złotych polskich niezależnie od wchodzących w jej skład elementów. Cena ta będzie brana pod uwagę przez komisję przetargową w trakcie wyboru najkorzystniejszej oferty. </w:t>
      </w:r>
    </w:p>
    <w:p w:rsidR="0001301A" w:rsidRDefault="0001301A" w:rsidP="00490CDA">
      <w:pPr>
        <w:pStyle w:val="Tytu"/>
        <w:ind w:right="-108"/>
        <w:jc w:val="both"/>
        <w:rPr>
          <w:rFonts w:ascii="Times New Roman" w:hAnsi="Times New Roman"/>
          <w:iCs/>
          <w:szCs w:val="24"/>
          <w:u w:val="single"/>
        </w:rPr>
      </w:pPr>
      <w:r>
        <w:rPr>
          <w:rFonts w:ascii="Times New Roman" w:hAnsi="Times New Roman"/>
          <w:iCs/>
          <w:szCs w:val="24"/>
          <w:u w:val="single"/>
        </w:rPr>
        <w:t>Zmiana stawki VAT, w trakcie obowiązywania umowy, nie skutkuje zmianą ceny oferty  Wykonawcy, tj. kwoty brutto umowy.</w:t>
      </w:r>
    </w:p>
    <w:p w:rsidR="0001301A" w:rsidRDefault="0001301A" w:rsidP="009F0D3B"/>
    <w:p w:rsidR="0001301A" w:rsidRDefault="0001301A" w:rsidP="009F0D3B">
      <w:pPr>
        <w:pStyle w:val="Tytu"/>
        <w:jc w:val="both"/>
        <w:rPr>
          <w:rFonts w:ascii="Times New Roman" w:hAnsi="Times New Roman"/>
          <w:color w:val="auto"/>
          <w:szCs w:val="24"/>
        </w:rPr>
      </w:pPr>
      <w:r>
        <w:rPr>
          <w:rFonts w:ascii="Times New Roman" w:hAnsi="Times New Roman"/>
          <w:szCs w:val="24"/>
        </w:rPr>
        <w:t xml:space="preserve">14.3. </w:t>
      </w:r>
      <w:r>
        <w:rPr>
          <w:rFonts w:ascii="Times New Roman" w:hAnsi="Times New Roman"/>
          <w:color w:val="auto"/>
          <w:szCs w:val="24"/>
        </w:rPr>
        <w:t xml:space="preserve">Oferent musi załączyć do oferty kosztorys ofertowy, którego wartości (netto, VAT, brutto) muszą być zgodne z wartościami podanymi w ofercie. </w:t>
      </w:r>
    </w:p>
    <w:p w:rsidR="0001301A" w:rsidRDefault="0001301A" w:rsidP="009F0D3B"/>
    <w:p w:rsidR="0001301A" w:rsidRDefault="0001301A" w:rsidP="009F0D3B">
      <w:pPr>
        <w:pStyle w:val="Tytu"/>
        <w:tabs>
          <w:tab w:val="left" w:pos="567"/>
        </w:tabs>
        <w:jc w:val="both"/>
        <w:rPr>
          <w:rFonts w:ascii="Times New Roman" w:hAnsi="Times New Roman"/>
          <w:bCs/>
          <w:color w:val="FF0000"/>
          <w:szCs w:val="24"/>
          <w:u w:val="single"/>
        </w:rPr>
      </w:pPr>
      <w:r>
        <w:rPr>
          <w:rFonts w:ascii="Times New Roman" w:hAnsi="Times New Roman"/>
          <w:szCs w:val="24"/>
          <w:u w:val="single"/>
        </w:rPr>
        <w:t xml:space="preserve">14.4. Ofertowy kosztorys budowlany musi być szczegółowy i zawierać następujące elementy: stronę tytułową, przedmiar robót, kalkulację szczegółową zastosowanych cen jednostkowych, tabelę elementów scalonych oraz w załączniku – do analiz indywidualnych i analogii – kalkulację szczegółową cen jednostkowych wraz z uzasadnieniem. </w:t>
      </w:r>
    </w:p>
    <w:p w:rsidR="0001301A" w:rsidRDefault="0001301A" w:rsidP="009F0D3B">
      <w:pPr>
        <w:pStyle w:val="Lista"/>
        <w:tabs>
          <w:tab w:val="left" w:pos="709"/>
        </w:tabs>
        <w:rPr>
          <w:b/>
          <w:color w:val="FF0000"/>
          <w:sz w:val="24"/>
          <w:szCs w:val="24"/>
        </w:rPr>
      </w:pPr>
    </w:p>
    <w:p w:rsidR="0001301A" w:rsidRDefault="0001301A" w:rsidP="009F0D3B">
      <w:pPr>
        <w:pStyle w:val="Lista"/>
        <w:tabs>
          <w:tab w:val="left" w:pos="709"/>
        </w:tabs>
        <w:rPr>
          <w:sz w:val="24"/>
          <w:szCs w:val="24"/>
        </w:rPr>
      </w:pPr>
      <w:r>
        <w:rPr>
          <w:sz w:val="24"/>
          <w:szCs w:val="24"/>
        </w:rPr>
        <w:t>14.5.</w:t>
      </w:r>
      <w:r>
        <w:rPr>
          <w:sz w:val="24"/>
          <w:szCs w:val="24"/>
        </w:rPr>
        <w:tab/>
        <w:t>Opisu robót w kosztorysie ofertowym nie można modyfikować.</w:t>
      </w:r>
    </w:p>
    <w:p w:rsidR="0001301A" w:rsidRDefault="0001301A" w:rsidP="006231C9">
      <w:pPr>
        <w:pStyle w:val="Tekstpodstawowy"/>
        <w:jc w:val="both"/>
      </w:pPr>
      <w:r>
        <w:t>Kolejność robót w kosztorysie ofertowym, ich numeracja i ilość robót powinna być zachowana jak w przedmiarze robót. Jeśli Wykonawca rozdziela pozycję kosztorysową                 z przedmiaru robót na dwie lub więcej pozycji kosztorysowych, numeracja ich musi być również zachowana, jak  w przedmiarze, z dodaniem kolejnych liter alfabetu.</w:t>
      </w:r>
    </w:p>
    <w:p w:rsidR="0001301A" w:rsidRDefault="0001301A" w:rsidP="009F0D3B">
      <w:pPr>
        <w:pStyle w:val="Tekstpodstawowy"/>
      </w:pPr>
      <w:r>
        <w:t>Kosztorys należy wykonać z podziałem na takie same elementy robót, jakie są w przedmiarze.</w:t>
      </w:r>
    </w:p>
    <w:p w:rsidR="0001301A" w:rsidRDefault="0001301A" w:rsidP="009F0D3B">
      <w:pPr>
        <w:pStyle w:val="Lista"/>
        <w:tabs>
          <w:tab w:val="left" w:pos="709"/>
        </w:tabs>
        <w:rPr>
          <w:sz w:val="24"/>
          <w:szCs w:val="24"/>
        </w:rPr>
      </w:pPr>
      <w:r>
        <w:rPr>
          <w:sz w:val="24"/>
          <w:szCs w:val="24"/>
        </w:rPr>
        <w:t>14.6.</w:t>
      </w:r>
      <w:r>
        <w:rPr>
          <w:sz w:val="24"/>
          <w:szCs w:val="24"/>
        </w:rPr>
        <w:tab/>
        <w:t>Cena oferty brutto jest cena ostateczną, obejmującą wszystkie koszty i składniki związane    realizacją zamówienia, również koszty związane z:</w:t>
      </w:r>
    </w:p>
    <w:p w:rsidR="0001301A" w:rsidRDefault="0001301A" w:rsidP="009F0D3B">
      <w:pPr>
        <w:pStyle w:val="Lista21"/>
        <w:ind w:left="0" w:firstLine="1"/>
        <w:jc w:val="both"/>
        <w:rPr>
          <w:rFonts w:cs="Times New Roman"/>
          <w:lang w:val="pl-PL"/>
        </w:rPr>
      </w:pPr>
      <w:r>
        <w:rPr>
          <w:rFonts w:cs="Times New Roman"/>
          <w:lang w:val="pl-PL"/>
        </w:rPr>
        <w:t>14.6.1. urządzeniem, utrzymaniem i zabezpieczeniem terenu budowy i robót wraz                           z zapleczem budowy, w tym: zabezpieczeniem przed zniszczeniem materiałów budowlanych, sprzętu   budowlanego oraz przed dostępem i działaniem osób trzecich,</w:t>
      </w:r>
    </w:p>
    <w:p w:rsidR="0001301A" w:rsidRDefault="0001301A" w:rsidP="009F0D3B">
      <w:pPr>
        <w:pStyle w:val="Lista21"/>
        <w:ind w:left="0" w:firstLine="1"/>
        <w:rPr>
          <w:rFonts w:cs="Times New Roman"/>
          <w:lang w:val="pl-PL"/>
        </w:rPr>
      </w:pPr>
      <w:r>
        <w:rPr>
          <w:rFonts w:cs="Times New Roman"/>
          <w:lang w:val="pl-PL"/>
        </w:rPr>
        <w:t>13.6.2.  zabezpieczeniem robót pod względem BHP,</w:t>
      </w:r>
    </w:p>
    <w:p w:rsidR="0001301A" w:rsidRDefault="0001301A" w:rsidP="009F0D3B">
      <w:pPr>
        <w:pStyle w:val="Lista21"/>
        <w:ind w:left="0" w:firstLine="1"/>
        <w:jc w:val="both"/>
        <w:rPr>
          <w:rFonts w:cs="Times New Roman"/>
          <w:lang w:val="pl-PL"/>
        </w:rPr>
      </w:pPr>
      <w:r>
        <w:rPr>
          <w:rFonts w:cs="Times New Roman"/>
          <w:lang w:val="pl-PL"/>
        </w:rPr>
        <w:t>13.6.3. doprowadzeniem i utrzymaniem energii i wody oraz innych niezbędnych mediów dla potrzeb technologicznych, zaplecza i terenu budowy,</w:t>
      </w:r>
    </w:p>
    <w:p w:rsidR="0001301A" w:rsidRDefault="0001301A" w:rsidP="009F0D3B">
      <w:pPr>
        <w:pStyle w:val="Lista21"/>
        <w:ind w:left="0" w:firstLine="1"/>
        <w:rPr>
          <w:rFonts w:cs="Times New Roman"/>
          <w:lang w:val="pl-PL"/>
        </w:rPr>
      </w:pPr>
      <w:r>
        <w:rPr>
          <w:rFonts w:cs="Times New Roman"/>
          <w:bCs/>
          <w:lang w:val="pl-PL"/>
        </w:rPr>
        <w:t xml:space="preserve">13.6.4. </w:t>
      </w:r>
      <w:r>
        <w:rPr>
          <w:rFonts w:cs="Times New Roman"/>
          <w:lang w:val="pl-PL"/>
        </w:rPr>
        <w:t>wyłączeniem mediów (jeżeli wystąpi),</w:t>
      </w:r>
    </w:p>
    <w:p w:rsidR="0001301A" w:rsidRDefault="0001301A" w:rsidP="009F0D3B">
      <w:pPr>
        <w:pStyle w:val="Lista21"/>
        <w:ind w:left="0" w:firstLine="1"/>
        <w:jc w:val="both"/>
        <w:rPr>
          <w:rFonts w:cs="Times New Roman"/>
          <w:lang w:val="pl-PL"/>
        </w:rPr>
      </w:pPr>
      <w:r>
        <w:rPr>
          <w:rFonts w:cs="Times New Roman"/>
          <w:lang w:val="pl-PL"/>
        </w:rPr>
        <w:t>13.6.5. utrzymaniem w należytym porządku dróg dojazdowych na teren budowy, ze szczególnym  uwzględnieniem utrzymania czystości na odcinkach związanych z transportem na budowie, utrzymaniem terenu budowy w stanie wolnym od przeszkód komunikacyjnych oraz usuwanie na bieżąco zbędnych materiałów, odpadów i śmieci,</w:t>
      </w:r>
    </w:p>
    <w:p w:rsidR="0001301A" w:rsidRDefault="0001301A" w:rsidP="009F0D3B">
      <w:pPr>
        <w:pStyle w:val="Lista21"/>
        <w:ind w:left="0" w:firstLine="1"/>
        <w:jc w:val="both"/>
        <w:rPr>
          <w:rFonts w:cs="Times New Roman"/>
          <w:lang w:val="pl-PL"/>
        </w:rPr>
      </w:pPr>
      <w:r>
        <w:rPr>
          <w:rFonts w:cs="Times New Roman"/>
          <w:lang w:val="pl-PL"/>
        </w:rPr>
        <w:t>13.6.6.  naprawą uszkodzonych na skutek prowadzonych robót urządzeń podziemnych oraz dróg      i ulic dojazdowych,</w:t>
      </w:r>
    </w:p>
    <w:p w:rsidR="0001301A" w:rsidRDefault="0001301A" w:rsidP="009F0D3B">
      <w:pPr>
        <w:pStyle w:val="Lista21"/>
        <w:ind w:left="0" w:firstLine="1"/>
        <w:jc w:val="both"/>
        <w:rPr>
          <w:rFonts w:cs="Times New Roman"/>
          <w:lang w:val="pl-PL"/>
        </w:rPr>
      </w:pPr>
      <w:r>
        <w:rPr>
          <w:rFonts w:cs="Times New Roman"/>
          <w:lang w:val="pl-PL"/>
        </w:rPr>
        <w:t>13.6.7. zapewnieniem właściwego dozoru nad jakością wykonywanych prac oraz przestrzegania warunków bezpieczeństwa i higieny pracy,</w:t>
      </w:r>
    </w:p>
    <w:p w:rsidR="0001301A" w:rsidRDefault="0001301A" w:rsidP="009F0D3B">
      <w:pPr>
        <w:pStyle w:val="Lista21"/>
        <w:ind w:left="0" w:firstLine="1"/>
        <w:jc w:val="both"/>
        <w:rPr>
          <w:rFonts w:cs="Times New Roman"/>
          <w:lang w:val="pl-PL"/>
        </w:rPr>
      </w:pPr>
      <w:r>
        <w:rPr>
          <w:rFonts w:cs="Times New Roman"/>
          <w:bCs/>
          <w:lang w:val="pl-PL"/>
        </w:rPr>
        <w:lastRenderedPageBreak/>
        <w:t>13.6.8. zorganizowaniem i przeprowadzeniem niezbędnych prób, badań (</w:t>
      </w:r>
      <w:r>
        <w:rPr>
          <w:rFonts w:cs="Times New Roman"/>
          <w:lang w:val="pl-PL"/>
        </w:rPr>
        <w:t>zgodnie ze Specyfikacjami Technicznymi Wykonania i Odbioru Robót) i odbiorów oraz ewentualnego uzupełnienia dokumentacji odbiorowej dla zakresu robót objętych umową, jak również dokonywaniem odkrywek w przypadku nie zgłoszenia do odbioru robót zanikających lub ulegających zakryciu,</w:t>
      </w:r>
    </w:p>
    <w:p w:rsidR="0001301A" w:rsidRDefault="0001301A" w:rsidP="009F0D3B">
      <w:pPr>
        <w:pStyle w:val="Lista21"/>
        <w:ind w:left="0" w:firstLine="1"/>
        <w:jc w:val="both"/>
        <w:rPr>
          <w:rFonts w:cs="Times New Roman"/>
          <w:lang w:val="pl-PL"/>
        </w:rPr>
      </w:pPr>
      <w:r>
        <w:rPr>
          <w:rFonts w:cs="Times New Roman"/>
          <w:lang w:val="pl-PL"/>
        </w:rPr>
        <w:t>13.6.9. demontażem obiektów i urządzeń tymczasowych budowy, uporządkowaniem terenu budowy po zakończeniu robót i jego przekazaniu Zamawiającemu, najpóźniej w dniu odbioru,</w:t>
      </w:r>
    </w:p>
    <w:p w:rsidR="0001301A" w:rsidRDefault="0001301A" w:rsidP="009F0D3B">
      <w:pPr>
        <w:pStyle w:val="Lista21"/>
        <w:ind w:left="0" w:firstLine="1"/>
        <w:jc w:val="both"/>
        <w:rPr>
          <w:rFonts w:cs="Times New Roman"/>
          <w:lang w:val="pl-PL"/>
        </w:rPr>
      </w:pPr>
      <w:r>
        <w:rPr>
          <w:rFonts w:cs="Times New Roman"/>
          <w:lang w:val="pl-PL"/>
        </w:rPr>
        <w:t xml:space="preserve">13.6.10.  wykonaniem pełnej dokumentacji powykonawczej w 1 (jednym) egzemplarzu, w tym: operatu kolaudacyjnego w 1 egzemplarzu, zawierającego m.in. sprawozdanie techniczne, receptury i ustalenia technologiczne, wyniki badań kontrolnych, pomiarów kontrolnych oraz badań i oznaczeń laboratoryjnych, atesty jakościowe i aprobaty techniczne, dziennik budowy, oświadczenia, </w:t>
      </w:r>
      <w:r>
        <w:rPr>
          <w:rFonts w:cs="Times New Roman"/>
          <w:color w:val="auto"/>
          <w:u w:val="single"/>
          <w:lang w:val="pl-PL"/>
        </w:rPr>
        <w:t>kosztorys powykonawczy</w:t>
      </w:r>
      <w:r>
        <w:rPr>
          <w:rFonts w:cs="Times New Roman"/>
          <w:color w:val="auto"/>
          <w:lang w:val="pl-PL"/>
        </w:rPr>
        <w:t>,</w:t>
      </w:r>
      <w:r>
        <w:rPr>
          <w:rFonts w:cs="Times New Roman"/>
          <w:color w:val="FF0000"/>
          <w:lang w:val="pl-PL"/>
        </w:rPr>
        <w:t xml:space="preserve"> </w:t>
      </w:r>
      <w:r>
        <w:rPr>
          <w:rFonts w:cs="Times New Roman"/>
          <w:lang w:val="pl-PL"/>
        </w:rPr>
        <w:t>inne dokumenty wynikające z ustawy Prawo budowlane – art. 57;</w:t>
      </w:r>
    </w:p>
    <w:p w:rsidR="0001301A" w:rsidRDefault="0001301A" w:rsidP="009F0D3B">
      <w:pPr>
        <w:pStyle w:val="Lista21"/>
        <w:ind w:left="0" w:firstLine="1"/>
        <w:jc w:val="both"/>
        <w:rPr>
          <w:rFonts w:cs="Times New Roman"/>
          <w:lang w:val="pl-PL"/>
        </w:rPr>
      </w:pPr>
      <w:r>
        <w:rPr>
          <w:rFonts w:cs="Times New Roman"/>
          <w:lang w:val="pl-PL"/>
        </w:rPr>
        <w:t>13.6.11.  odszkodowaniami za szkody wyrządzone osobom trzecim na skutek prowadzenia w/w robót.</w:t>
      </w:r>
    </w:p>
    <w:p w:rsidR="0001301A" w:rsidRDefault="0001301A" w:rsidP="009F0D3B">
      <w:pPr>
        <w:pStyle w:val="Lista21"/>
        <w:ind w:left="0" w:firstLine="1"/>
        <w:jc w:val="both"/>
        <w:rPr>
          <w:rFonts w:cs="Times New Roman"/>
          <w:b/>
          <w:bCs/>
          <w:u w:val="single"/>
          <w:lang w:val="pl-PL"/>
        </w:rPr>
      </w:pPr>
      <w:r>
        <w:rPr>
          <w:rFonts w:cs="Times New Roman"/>
          <w:b/>
          <w:bCs/>
          <w:u w:val="single"/>
          <w:lang w:val="pl-PL"/>
        </w:rPr>
        <w:t>Wszystkie w/w koszty stanowią koszt własny Wykonawcy.</w:t>
      </w:r>
    </w:p>
    <w:p w:rsidR="0001301A" w:rsidRDefault="0001301A" w:rsidP="009F0D3B">
      <w:pPr>
        <w:pStyle w:val="Lista21"/>
        <w:ind w:left="0" w:firstLine="1"/>
        <w:jc w:val="both"/>
        <w:rPr>
          <w:rFonts w:cs="Times New Roman"/>
          <w:lang w:val="pl-PL"/>
        </w:rPr>
      </w:pPr>
    </w:p>
    <w:p w:rsidR="0001301A" w:rsidRDefault="0001301A" w:rsidP="006231C9">
      <w:pPr>
        <w:pStyle w:val="Lista"/>
        <w:tabs>
          <w:tab w:val="left" w:pos="709"/>
        </w:tabs>
        <w:rPr>
          <w:sz w:val="24"/>
          <w:szCs w:val="24"/>
        </w:rPr>
      </w:pPr>
      <w:r>
        <w:rPr>
          <w:sz w:val="24"/>
          <w:szCs w:val="24"/>
        </w:rPr>
        <w:t>14.9.</w:t>
      </w:r>
      <w:r>
        <w:rPr>
          <w:b/>
          <w:sz w:val="24"/>
          <w:szCs w:val="24"/>
        </w:rPr>
        <w:tab/>
      </w:r>
      <w:r>
        <w:rPr>
          <w:sz w:val="24"/>
          <w:szCs w:val="24"/>
        </w:rPr>
        <w:t>Z uwagi na przyjęty dla niniejszego zamówienia</w:t>
      </w:r>
      <w:r>
        <w:rPr>
          <w:b/>
          <w:sz w:val="24"/>
          <w:szCs w:val="24"/>
        </w:rPr>
        <w:t xml:space="preserve"> </w:t>
      </w:r>
      <w:r>
        <w:rPr>
          <w:sz w:val="24"/>
          <w:szCs w:val="24"/>
        </w:rPr>
        <w:t xml:space="preserve">sposób </w:t>
      </w:r>
      <w:r>
        <w:rPr>
          <w:b/>
          <w:bCs/>
          <w:sz w:val="24"/>
          <w:szCs w:val="24"/>
          <w:u w:val="single"/>
        </w:rPr>
        <w:t>ryczałtowego rozliczenia</w:t>
      </w:r>
      <w:r>
        <w:rPr>
          <w:b/>
          <w:bCs/>
          <w:sz w:val="24"/>
          <w:szCs w:val="24"/>
        </w:rPr>
        <w:t xml:space="preserve">                           </w:t>
      </w:r>
      <w:r>
        <w:rPr>
          <w:sz w:val="24"/>
          <w:szCs w:val="24"/>
        </w:rPr>
        <w:t xml:space="preserve"> z Wykonawcą, przedmiar robót stanowi jedynie element pomocniczy, określający zakres przedmiotu zamówienia i służy Wykonawcom do prawidłowego określenia wartości zaoferowanej ceny. </w:t>
      </w:r>
    </w:p>
    <w:p w:rsidR="0001301A" w:rsidRDefault="0001301A" w:rsidP="009F0D3B">
      <w:pPr>
        <w:pStyle w:val="Lista"/>
        <w:tabs>
          <w:tab w:val="left" w:pos="851"/>
        </w:tabs>
        <w:rPr>
          <w:sz w:val="24"/>
          <w:szCs w:val="24"/>
        </w:rPr>
      </w:pPr>
      <w:r>
        <w:rPr>
          <w:sz w:val="24"/>
          <w:szCs w:val="24"/>
        </w:rPr>
        <w:t>14.10.</w:t>
      </w:r>
      <w:r>
        <w:rPr>
          <w:b/>
          <w:sz w:val="24"/>
          <w:szCs w:val="24"/>
        </w:rPr>
        <w:t xml:space="preserve"> </w:t>
      </w:r>
      <w:r>
        <w:rPr>
          <w:sz w:val="24"/>
          <w:szCs w:val="24"/>
        </w:rPr>
        <w:t>Sposób zapłaty i rozliczenia za realizację niniejszego zamówienia określone zostały                    w załączniku nr 12 do  SIWZ (Wzór umowy o roboty budowlane).</w:t>
      </w:r>
    </w:p>
    <w:p w:rsidR="0001301A" w:rsidRDefault="0001301A" w:rsidP="009F0D3B">
      <w:pPr>
        <w:pStyle w:val="Tekstpodstawowywcity"/>
        <w:ind w:left="0"/>
        <w:rPr>
          <w:b/>
          <w:bCs/>
        </w:rPr>
      </w:pPr>
    </w:p>
    <w:p w:rsidR="0001301A" w:rsidRDefault="0001301A" w:rsidP="009F0D3B">
      <w:pPr>
        <w:pStyle w:val="Nagwek3"/>
        <w:ind w:left="0"/>
        <w:rPr>
          <w:rFonts w:ascii="Times New Roman" w:hAnsi="Times New Roman"/>
        </w:rPr>
      </w:pPr>
      <w:r>
        <w:rPr>
          <w:rFonts w:ascii="Times New Roman" w:hAnsi="Times New Roman"/>
        </w:rPr>
        <w:t>XV. KRYTERIA WYBORU OFERTY ORAZ SPOSÓB OCENY OFERT</w:t>
      </w:r>
    </w:p>
    <w:p w:rsidR="0001301A" w:rsidRDefault="0001301A" w:rsidP="009F0D3B"/>
    <w:p w:rsidR="0001301A" w:rsidRDefault="0001301A" w:rsidP="009F0D3B">
      <w:pPr>
        <w:suppressAutoHyphens/>
        <w:jc w:val="both"/>
      </w:pPr>
      <w:r>
        <w:t>Przed dokonaniem oceny ofert, wszystkie oferty zostaną sprawdzone w celu stwierdzenia, czy w zasadniczy sposób spełniają wymagania określone w dokumentach przetargowych.</w:t>
      </w:r>
    </w:p>
    <w:p w:rsidR="0001301A" w:rsidRDefault="0001301A" w:rsidP="009F0D3B">
      <w:pPr>
        <w:suppressAutoHyphens/>
        <w:jc w:val="both"/>
        <w:rPr>
          <w:rFonts w:ascii="Arial Narrow" w:hAnsi="Arial Narrow"/>
        </w:rPr>
      </w:pPr>
    </w:p>
    <w:p w:rsidR="0001301A" w:rsidRDefault="0001301A" w:rsidP="009F0D3B">
      <w:pPr>
        <w:suppressAutoHyphens/>
        <w:ind w:left="180"/>
        <w:jc w:val="both"/>
        <w:rPr>
          <w:u w:val="single"/>
        </w:rPr>
      </w:pPr>
      <w:r>
        <w:rPr>
          <w:u w:val="single"/>
        </w:rPr>
        <w:t>Wyłącznie zakwalifikowane oferty (spełniające wszystkie wymogi formalne oraz minimalne kryteria kwalifikacyjne) będą oceniane na podstawie danych przedstawionych w FORMULARZU OFERTY stanowiącym Załącznik Nr 1 do SIWZ  według kryteriów:</w:t>
      </w:r>
    </w:p>
    <w:p w:rsidR="0001301A" w:rsidRDefault="0001301A" w:rsidP="009F0D3B">
      <w:pPr>
        <w:suppressAutoHyphens/>
        <w:ind w:left="180"/>
        <w:jc w:val="both"/>
        <w:rPr>
          <w:u w:val="single"/>
        </w:rPr>
      </w:pPr>
    </w:p>
    <w:tbl>
      <w:tblPr>
        <w:tblW w:w="0" w:type="auto"/>
        <w:tblInd w:w="55" w:type="dxa"/>
        <w:tblLayout w:type="fixed"/>
        <w:tblCellMar>
          <w:top w:w="55" w:type="dxa"/>
          <w:left w:w="55" w:type="dxa"/>
          <w:bottom w:w="55" w:type="dxa"/>
          <w:right w:w="55" w:type="dxa"/>
        </w:tblCellMar>
        <w:tblLook w:val="00A0"/>
      </w:tblPr>
      <w:tblGrid>
        <w:gridCol w:w="4500"/>
        <w:gridCol w:w="1549"/>
        <w:gridCol w:w="3369"/>
      </w:tblGrid>
      <w:tr w:rsidR="0001301A" w:rsidTr="009F0D3B">
        <w:tc>
          <w:tcPr>
            <w:tcW w:w="4500" w:type="dxa"/>
            <w:tcBorders>
              <w:top w:val="single" w:sz="2" w:space="0" w:color="000000"/>
              <w:left w:val="single" w:sz="2" w:space="0" w:color="000000"/>
              <w:bottom w:val="single" w:sz="2" w:space="0" w:color="000000"/>
              <w:right w:val="nil"/>
            </w:tcBorders>
            <w:shd w:val="clear" w:color="auto" w:fill="CCCCCC"/>
            <w:vAlign w:val="center"/>
          </w:tcPr>
          <w:p w:rsidR="0001301A" w:rsidRDefault="0001301A" w:rsidP="007118CE">
            <w:pPr>
              <w:pStyle w:val="Zawartotabeli"/>
              <w:widowControl/>
              <w:numPr>
                <w:ilvl w:val="0"/>
                <w:numId w:val="15"/>
              </w:numPr>
              <w:snapToGrid w:val="0"/>
              <w:jc w:val="center"/>
              <w:rPr>
                <w:rFonts w:cs="Times New Roman"/>
                <w:b/>
                <w:bCs/>
              </w:rPr>
            </w:pPr>
            <w:r>
              <w:rPr>
                <w:rFonts w:cs="Times New Roman"/>
                <w:b/>
                <w:bCs/>
              </w:rPr>
              <w:t>Kryterium</w:t>
            </w:r>
          </w:p>
        </w:tc>
        <w:tc>
          <w:tcPr>
            <w:tcW w:w="1549" w:type="dxa"/>
            <w:tcBorders>
              <w:top w:val="single" w:sz="2" w:space="0" w:color="000000"/>
              <w:left w:val="single" w:sz="2" w:space="0" w:color="000000"/>
              <w:bottom w:val="single" w:sz="2" w:space="0" w:color="000000"/>
              <w:right w:val="nil"/>
            </w:tcBorders>
            <w:shd w:val="clear" w:color="auto" w:fill="CCCCCC"/>
            <w:vAlign w:val="center"/>
          </w:tcPr>
          <w:p w:rsidR="0001301A" w:rsidRDefault="0001301A" w:rsidP="007118CE">
            <w:pPr>
              <w:pStyle w:val="Zawartotabeli"/>
              <w:widowControl/>
              <w:numPr>
                <w:ilvl w:val="0"/>
                <w:numId w:val="15"/>
              </w:numPr>
              <w:snapToGrid w:val="0"/>
              <w:ind w:left="-6" w:right="-6" w:firstLine="0"/>
              <w:jc w:val="center"/>
              <w:rPr>
                <w:rFonts w:cs="Times New Roman"/>
                <w:b/>
                <w:bCs/>
              </w:rPr>
            </w:pPr>
            <w:r>
              <w:rPr>
                <w:rFonts w:cs="Times New Roman"/>
                <w:b/>
                <w:bCs/>
              </w:rPr>
              <w:t>Waga kryterium</w:t>
            </w:r>
          </w:p>
        </w:tc>
        <w:tc>
          <w:tcPr>
            <w:tcW w:w="3369" w:type="dxa"/>
            <w:tcBorders>
              <w:top w:val="single" w:sz="2" w:space="0" w:color="000000"/>
              <w:left w:val="single" w:sz="2" w:space="0" w:color="000000"/>
              <w:bottom w:val="single" w:sz="2" w:space="0" w:color="000000"/>
              <w:right w:val="single" w:sz="2" w:space="0" w:color="000000"/>
            </w:tcBorders>
            <w:shd w:val="clear" w:color="auto" w:fill="CCCCCC"/>
            <w:vAlign w:val="center"/>
          </w:tcPr>
          <w:p w:rsidR="0001301A" w:rsidRDefault="0001301A" w:rsidP="007118CE">
            <w:pPr>
              <w:pStyle w:val="Zawartotabeli"/>
              <w:widowControl/>
              <w:numPr>
                <w:ilvl w:val="0"/>
                <w:numId w:val="15"/>
              </w:numPr>
              <w:snapToGrid w:val="0"/>
              <w:ind w:left="27" w:right="-6" w:firstLine="0"/>
              <w:jc w:val="center"/>
              <w:rPr>
                <w:rFonts w:cs="Times New Roman"/>
                <w:b/>
                <w:bCs/>
              </w:rPr>
            </w:pPr>
            <w:proofErr w:type="spellStart"/>
            <w:r>
              <w:rPr>
                <w:rFonts w:cs="Times New Roman"/>
                <w:b/>
                <w:bCs/>
              </w:rPr>
              <w:t>Max</w:t>
            </w:r>
            <w:proofErr w:type="spellEnd"/>
            <w:r>
              <w:rPr>
                <w:rFonts w:cs="Times New Roman"/>
                <w:b/>
                <w:bCs/>
              </w:rPr>
              <w:t>. ilość punktów jaką może uzyskać oferta za dane kryterium</w:t>
            </w:r>
          </w:p>
        </w:tc>
      </w:tr>
      <w:tr w:rsidR="0001301A" w:rsidTr="009F0D3B">
        <w:tc>
          <w:tcPr>
            <w:tcW w:w="4500" w:type="dxa"/>
            <w:tcBorders>
              <w:top w:val="nil"/>
              <w:left w:val="single" w:sz="2" w:space="0" w:color="000000"/>
              <w:bottom w:val="single" w:sz="2" w:space="0" w:color="000000"/>
              <w:right w:val="nil"/>
            </w:tcBorders>
            <w:vAlign w:val="center"/>
          </w:tcPr>
          <w:p w:rsidR="0001301A" w:rsidRDefault="0001301A" w:rsidP="007118CE">
            <w:pPr>
              <w:pStyle w:val="Zawartotabeli"/>
              <w:widowControl/>
              <w:numPr>
                <w:ilvl w:val="0"/>
                <w:numId w:val="15"/>
              </w:numPr>
              <w:snapToGrid w:val="0"/>
              <w:ind w:left="27" w:right="-6" w:firstLine="0"/>
              <w:jc w:val="center"/>
              <w:rPr>
                <w:rFonts w:cs="Times New Roman"/>
                <w:b/>
                <w:bCs/>
              </w:rPr>
            </w:pPr>
            <w:r>
              <w:rPr>
                <w:rFonts w:cs="Times New Roman"/>
                <w:b/>
                <w:bCs/>
              </w:rPr>
              <w:t>Cena</w:t>
            </w:r>
          </w:p>
        </w:tc>
        <w:tc>
          <w:tcPr>
            <w:tcW w:w="1549" w:type="dxa"/>
            <w:tcBorders>
              <w:top w:val="nil"/>
              <w:left w:val="single" w:sz="2" w:space="0" w:color="000000"/>
              <w:bottom w:val="single" w:sz="2" w:space="0" w:color="000000"/>
              <w:right w:val="nil"/>
            </w:tcBorders>
            <w:vAlign w:val="center"/>
          </w:tcPr>
          <w:p w:rsidR="0001301A" w:rsidRDefault="0001301A" w:rsidP="007118CE">
            <w:pPr>
              <w:pStyle w:val="Zawartotabeli"/>
              <w:widowControl/>
              <w:numPr>
                <w:ilvl w:val="0"/>
                <w:numId w:val="15"/>
              </w:numPr>
              <w:snapToGrid w:val="0"/>
              <w:jc w:val="center"/>
              <w:rPr>
                <w:rFonts w:cs="Times New Roman"/>
                <w:b/>
                <w:bCs/>
              </w:rPr>
            </w:pPr>
            <w:r>
              <w:rPr>
                <w:rFonts w:cs="Times New Roman"/>
                <w:b/>
                <w:bCs/>
              </w:rPr>
              <w:t>90</w:t>
            </w:r>
          </w:p>
        </w:tc>
        <w:tc>
          <w:tcPr>
            <w:tcW w:w="3369" w:type="dxa"/>
            <w:tcBorders>
              <w:top w:val="nil"/>
              <w:left w:val="single" w:sz="2" w:space="0" w:color="000000"/>
              <w:bottom w:val="single" w:sz="2" w:space="0" w:color="000000"/>
              <w:right w:val="single" w:sz="2" w:space="0" w:color="000000"/>
            </w:tcBorders>
            <w:vAlign w:val="center"/>
          </w:tcPr>
          <w:p w:rsidR="0001301A" w:rsidRDefault="0001301A" w:rsidP="007118CE">
            <w:pPr>
              <w:pStyle w:val="Zawartotabeli"/>
              <w:widowControl/>
              <w:numPr>
                <w:ilvl w:val="0"/>
                <w:numId w:val="15"/>
              </w:numPr>
              <w:snapToGrid w:val="0"/>
              <w:jc w:val="center"/>
              <w:rPr>
                <w:rFonts w:cs="Times New Roman"/>
                <w:b/>
                <w:bCs/>
              </w:rPr>
            </w:pPr>
            <w:r>
              <w:rPr>
                <w:rFonts w:cs="Times New Roman"/>
                <w:b/>
                <w:bCs/>
              </w:rPr>
              <w:t xml:space="preserve">90 </w:t>
            </w:r>
            <w:proofErr w:type="spellStart"/>
            <w:r>
              <w:rPr>
                <w:rFonts w:cs="Times New Roman"/>
                <w:b/>
                <w:bCs/>
              </w:rPr>
              <w:t>pkt</w:t>
            </w:r>
            <w:proofErr w:type="spellEnd"/>
          </w:p>
        </w:tc>
      </w:tr>
      <w:tr w:rsidR="0001301A" w:rsidTr="009F0D3B">
        <w:tc>
          <w:tcPr>
            <w:tcW w:w="4500" w:type="dxa"/>
            <w:tcBorders>
              <w:top w:val="nil"/>
              <w:left w:val="single" w:sz="2" w:space="0" w:color="000000"/>
              <w:bottom w:val="single" w:sz="2" w:space="0" w:color="000000"/>
              <w:right w:val="nil"/>
            </w:tcBorders>
            <w:vAlign w:val="center"/>
          </w:tcPr>
          <w:p w:rsidR="0001301A" w:rsidRDefault="0001301A" w:rsidP="007118CE">
            <w:pPr>
              <w:pStyle w:val="Zawartotabeli"/>
              <w:widowControl/>
              <w:numPr>
                <w:ilvl w:val="0"/>
                <w:numId w:val="15"/>
              </w:numPr>
              <w:snapToGrid w:val="0"/>
              <w:ind w:left="27" w:right="-6" w:firstLine="0"/>
              <w:jc w:val="center"/>
              <w:rPr>
                <w:rFonts w:cs="Times New Roman"/>
                <w:b/>
                <w:bCs/>
              </w:rPr>
            </w:pPr>
            <w:r>
              <w:rPr>
                <w:rFonts w:cs="Times New Roman"/>
                <w:b/>
                <w:bCs/>
              </w:rPr>
              <w:t>Termin wykonania</w:t>
            </w:r>
          </w:p>
        </w:tc>
        <w:tc>
          <w:tcPr>
            <w:tcW w:w="1549" w:type="dxa"/>
            <w:tcBorders>
              <w:top w:val="nil"/>
              <w:left w:val="single" w:sz="2" w:space="0" w:color="000000"/>
              <w:bottom w:val="single" w:sz="2" w:space="0" w:color="000000"/>
              <w:right w:val="nil"/>
            </w:tcBorders>
            <w:vAlign w:val="center"/>
          </w:tcPr>
          <w:p w:rsidR="0001301A" w:rsidRDefault="0001301A" w:rsidP="007118CE">
            <w:pPr>
              <w:pStyle w:val="Zawartotabeli"/>
              <w:widowControl/>
              <w:numPr>
                <w:ilvl w:val="0"/>
                <w:numId w:val="15"/>
              </w:numPr>
              <w:snapToGrid w:val="0"/>
              <w:jc w:val="center"/>
              <w:rPr>
                <w:rFonts w:cs="Times New Roman"/>
                <w:b/>
                <w:bCs/>
              </w:rPr>
            </w:pPr>
            <w:r>
              <w:rPr>
                <w:rFonts w:cs="Times New Roman"/>
                <w:b/>
                <w:bCs/>
              </w:rPr>
              <w:t>10</w:t>
            </w:r>
          </w:p>
        </w:tc>
        <w:tc>
          <w:tcPr>
            <w:tcW w:w="3369" w:type="dxa"/>
            <w:tcBorders>
              <w:top w:val="nil"/>
              <w:left w:val="single" w:sz="2" w:space="0" w:color="000000"/>
              <w:bottom w:val="single" w:sz="2" w:space="0" w:color="000000"/>
              <w:right w:val="single" w:sz="2" w:space="0" w:color="000000"/>
            </w:tcBorders>
            <w:vAlign w:val="center"/>
          </w:tcPr>
          <w:p w:rsidR="0001301A" w:rsidRDefault="0001301A" w:rsidP="007118CE">
            <w:pPr>
              <w:pStyle w:val="Zawartotabeli"/>
              <w:widowControl/>
              <w:numPr>
                <w:ilvl w:val="0"/>
                <w:numId w:val="15"/>
              </w:numPr>
              <w:snapToGrid w:val="0"/>
              <w:jc w:val="center"/>
              <w:rPr>
                <w:rFonts w:cs="Times New Roman"/>
                <w:b/>
                <w:bCs/>
              </w:rPr>
            </w:pPr>
            <w:r>
              <w:rPr>
                <w:rFonts w:cs="Times New Roman"/>
                <w:b/>
                <w:bCs/>
              </w:rPr>
              <w:t xml:space="preserve">10 </w:t>
            </w:r>
            <w:proofErr w:type="spellStart"/>
            <w:r>
              <w:rPr>
                <w:rFonts w:cs="Times New Roman"/>
                <w:b/>
                <w:bCs/>
              </w:rPr>
              <w:t>pkt</w:t>
            </w:r>
            <w:proofErr w:type="spellEnd"/>
          </w:p>
        </w:tc>
      </w:tr>
    </w:tbl>
    <w:p w:rsidR="0001301A" w:rsidRDefault="0001301A" w:rsidP="009F0D3B">
      <w:pPr>
        <w:suppressAutoHyphens/>
        <w:ind w:left="180"/>
        <w:jc w:val="both"/>
        <w:rPr>
          <w:rFonts w:ascii="Arial Narrow" w:hAnsi="Arial Narrow"/>
          <w:u w:val="single"/>
        </w:rPr>
      </w:pPr>
    </w:p>
    <w:p w:rsidR="0001301A" w:rsidRDefault="0001301A" w:rsidP="009F0D3B">
      <w:pPr>
        <w:widowControl w:val="0"/>
        <w:spacing w:line="100" w:lineRule="atLeast"/>
        <w:jc w:val="both"/>
        <w:rPr>
          <w:b/>
          <w:bCs/>
        </w:rPr>
      </w:pPr>
      <w:r>
        <w:rPr>
          <w:b/>
          <w:bCs/>
        </w:rPr>
        <w:t>a) CENA:</w:t>
      </w:r>
    </w:p>
    <w:p w:rsidR="0001301A" w:rsidRDefault="0001301A" w:rsidP="009F0D3B">
      <w:pPr>
        <w:pStyle w:val="Tekstpodstawowywcity21"/>
        <w:numPr>
          <w:ilvl w:val="0"/>
          <w:numId w:val="15"/>
        </w:numPr>
        <w:tabs>
          <w:tab w:val="left" w:pos="709"/>
          <w:tab w:val="left" w:pos="1440"/>
        </w:tabs>
        <w:ind w:left="0" w:firstLine="0"/>
        <w:jc w:val="both"/>
        <w:rPr>
          <w:rFonts w:cs="Times New Roman"/>
          <w:sz w:val="24"/>
        </w:rPr>
      </w:pPr>
      <w:r>
        <w:rPr>
          <w:rFonts w:cs="Times New Roman"/>
          <w:sz w:val="24"/>
        </w:rPr>
        <w:t xml:space="preserve">Oferta o najniższej cenie otrzymuje automatycznie </w:t>
      </w:r>
      <w:r>
        <w:rPr>
          <w:rFonts w:cs="Times New Roman"/>
          <w:b/>
          <w:bCs/>
          <w:sz w:val="24"/>
        </w:rPr>
        <w:t>90 punktów</w:t>
      </w:r>
      <w:r>
        <w:rPr>
          <w:rFonts w:cs="Times New Roman"/>
          <w:sz w:val="24"/>
        </w:rPr>
        <w:t>, każda następna oceniana jest jako wartość proporcji w stosunku do ceny najniższej wg wzoru:</w:t>
      </w:r>
    </w:p>
    <w:tbl>
      <w:tblPr>
        <w:tblW w:w="0" w:type="auto"/>
        <w:tblInd w:w="108" w:type="dxa"/>
        <w:tblLayout w:type="fixed"/>
        <w:tblLook w:val="00A0"/>
      </w:tblPr>
      <w:tblGrid>
        <w:gridCol w:w="9422"/>
      </w:tblGrid>
      <w:tr w:rsidR="0001301A" w:rsidTr="009F0D3B">
        <w:tc>
          <w:tcPr>
            <w:tcW w:w="9422" w:type="dxa"/>
            <w:tcBorders>
              <w:top w:val="double" w:sz="2" w:space="0" w:color="000000"/>
              <w:left w:val="double" w:sz="2" w:space="0" w:color="000000"/>
              <w:bottom w:val="double" w:sz="2" w:space="0" w:color="000000"/>
              <w:right w:val="double" w:sz="2" w:space="0" w:color="000000"/>
            </w:tcBorders>
            <w:shd w:val="clear" w:color="auto" w:fill="FFFFFF"/>
          </w:tcPr>
          <w:p w:rsidR="0001301A" w:rsidRDefault="0001301A" w:rsidP="007118CE">
            <w:pPr>
              <w:pStyle w:val="Tekstpodstawowywcity21"/>
              <w:numPr>
                <w:ilvl w:val="0"/>
                <w:numId w:val="15"/>
              </w:numPr>
              <w:tabs>
                <w:tab w:val="left" w:pos="709"/>
                <w:tab w:val="left" w:pos="1440"/>
              </w:tabs>
              <w:snapToGrid w:val="0"/>
              <w:jc w:val="center"/>
              <w:rPr>
                <w:rFonts w:cs="Times New Roman"/>
                <w:b/>
                <w:sz w:val="24"/>
              </w:rPr>
            </w:pPr>
            <w:r>
              <w:rPr>
                <w:rFonts w:cs="Times New Roman"/>
                <w:b/>
                <w:sz w:val="24"/>
              </w:rPr>
              <w:t>C (cena)= (X min. / X ofert.) x 90</w:t>
            </w:r>
          </w:p>
          <w:p w:rsidR="0001301A" w:rsidRDefault="0001301A" w:rsidP="007118CE">
            <w:pPr>
              <w:pStyle w:val="Tekstpodstawowywcity21"/>
              <w:numPr>
                <w:ilvl w:val="0"/>
                <w:numId w:val="15"/>
              </w:numPr>
              <w:tabs>
                <w:tab w:val="left" w:pos="1414"/>
                <w:tab w:val="left" w:pos="2850"/>
              </w:tabs>
              <w:jc w:val="both"/>
              <w:rPr>
                <w:rFonts w:cs="Times New Roman"/>
                <w:sz w:val="24"/>
              </w:rPr>
            </w:pPr>
            <w:r>
              <w:rPr>
                <w:rFonts w:cs="Times New Roman"/>
                <w:sz w:val="24"/>
              </w:rPr>
              <w:t xml:space="preserve">gdzie: </w:t>
            </w:r>
          </w:p>
          <w:p w:rsidR="0001301A" w:rsidRDefault="0001301A" w:rsidP="007118CE">
            <w:pPr>
              <w:pStyle w:val="Tekstpodstawowywcity21"/>
              <w:numPr>
                <w:ilvl w:val="0"/>
                <w:numId w:val="15"/>
              </w:numPr>
              <w:tabs>
                <w:tab w:val="left" w:pos="1414"/>
                <w:tab w:val="left" w:pos="2850"/>
              </w:tabs>
              <w:jc w:val="both"/>
              <w:rPr>
                <w:rFonts w:cs="Times New Roman"/>
                <w:sz w:val="24"/>
              </w:rPr>
            </w:pPr>
            <w:r>
              <w:rPr>
                <w:rFonts w:cs="Times New Roman"/>
                <w:b/>
                <w:sz w:val="24"/>
              </w:rPr>
              <w:t xml:space="preserve">C(cena)  – </w:t>
            </w:r>
            <w:r>
              <w:rPr>
                <w:rFonts w:cs="Times New Roman"/>
                <w:sz w:val="24"/>
              </w:rPr>
              <w:t>oznacza liczbę punktów za kryterium cena.</w:t>
            </w:r>
          </w:p>
          <w:p w:rsidR="0001301A" w:rsidRDefault="0001301A" w:rsidP="007118CE">
            <w:pPr>
              <w:pStyle w:val="Tekstpodstawowywcity21"/>
              <w:numPr>
                <w:ilvl w:val="0"/>
                <w:numId w:val="15"/>
              </w:numPr>
              <w:tabs>
                <w:tab w:val="left" w:pos="1414"/>
                <w:tab w:val="left" w:pos="2850"/>
              </w:tabs>
              <w:jc w:val="both"/>
              <w:rPr>
                <w:rFonts w:cs="Times New Roman"/>
                <w:sz w:val="24"/>
              </w:rPr>
            </w:pPr>
            <w:r>
              <w:rPr>
                <w:rFonts w:cs="Times New Roman"/>
                <w:b/>
                <w:sz w:val="24"/>
              </w:rPr>
              <w:t xml:space="preserve">X min. – </w:t>
            </w:r>
            <w:r>
              <w:rPr>
                <w:rFonts w:cs="Times New Roman"/>
                <w:sz w:val="24"/>
              </w:rPr>
              <w:t>oznacza najniższą cenę ze złożonych ofert dla przedmiotu postępowania.</w:t>
            </w:r>
          </w:p>
          <w:p w:rsidR="0001301A" w:rsidRDefault="0001301A" w:rsidP="007118CE">
            <w:pPr>
              <w:pStyle w:val="Tekstpodstawowywcity21"/>
              <w:numPr>
                <w:ilvl w:val="0"/>
                <w:numId w:val="15"/>
              </w:numPr>
              <w:tabs>
                <w:tab w:val="left" w:pos="1414"/>
                <w:tab w:val="left" w:pos="2850"/>
              </w:tabs>
              <w:jc w:val="both"/>
              <w:rPr>
                <w:rFonts w:cs="Times New Roman"/>
                <w:sz w:val="24"/>
              </w:rPr>
            </w:pPr>
            <w:r>
              <w:rPr>
                <w:rFonts w:cs="Times New Roman"/>
                <w:b/>
                <w:sz w:val="24"/>
              </w:rPr>
              <w:t>X ofert. –</w:t>
            </w:r>
            <w:r>
              <w:rPr>
                <w:rFonts w:cs="Times New Roman"/>
                <w:sz w:val="24"/>
              </w:rPr>
              <w:t xml:space="preserve"> oznacza cenę rozpatrywanej oferty dla przedmiotu postępowania.</w:t>
            </w:r>
          </w:p>
        </w:tc>
      </w:tr>
    </w:tbl>
    <w:p w:rsidR="0001301A" w:rsidRDefault="0001301A" w:rsidP="009F0D3B">
      <w:pPr>
        <w:widowControl w:val="0"/>
        <w:spacing w:line="100" w:lineRule="atLeast"/>
        <w:jc w:val="both"/>
        <w:rPr>
          <w:rFonts w:ascii="Arial Narrow" w:hAnsi="Arial Narrow" w:cs="Arial"/>
        </w:rPr>
      </w:pPr>
    </w:p>
    <w:p w:rsidR="0001301A" w:rsidRDefault="0001301A" w:rsidP="009F0D3B">
      <w:pPr>
        <w:widowControl w:val="0"/>
        <w:spacing w:line="100" w:lineRule="atLeast"/>
        <w:jc w:val="both"/>
        <w:rPr>
          <w:b/>
          <w:bCs/>
        </w:rPr>
      </w:pPr>
      <w:r>
        <w:rPr>
          <w:b/>
          <w:bCs/>
        </w:rPr>
        <w:t>b) TERMIN USŁUGI:</w:t>
      </w:r>
    </w:p>
    <w:p w:rsidR="0001301A" w:rsidRDefault="0001301A" w:rsidP="009F0D3B">
      <w:pPr>
        <w:numPr>
          <w:ilvl w:val="0"/>
          <w:numId w:val="15"/>
        </w:numPr>
        <w:tabs>
          <w:tab w:val="left" w:pos="297"/>
        </w:tabs>
        <w:suppressAutoHyphens/>
        <w:jc w:val="both"/>
        <w:rPr>
          <w:b/>
          <w:bCs/>
        </w:rPr>
      </w:pPr>
      <w:r>
        <w:lastRenderedPageBreak/>
        <w:t>–</w:t>
      </w:r>
      <w:r>
        <w:tab/>
        <w:t xml:space="preserve">wykonanie usługi w terminie do </w:t>
      </w:r>
      <w:r w:rsidRPr="00954361">
        <w:t>20</w:t>
      </w:r>
      <w:r w:rsidRPr="00954361">
        <w:rPr>
          <w:bCs/>
        </w:rPr>
        <w:t>.09.2016 r. włącznie</w:t>
      </w:r>
      <w:r>
        <w:tab/>
      </w:r>
      <w:r>
        <w:tab/>
        <w:t xml:space="preserve">–  </w:t>
      </w:r>
      <w:r>
        <w:rPr>
          <w:b/>
          <w:bCs/>
        </w:rPr>
        <w:t>10 pkt.</w:t>
      </w:r>
    </w:p>
    <w:p w:rsidR="0001301A" w:rsidRDefault="0001301A" w:rsidP="009F0D3B">
      <w:pPr>
        <w:numPr>
          <w:ilvl w:val="0"/>
          <w:numId w:val="15"/>
        </w:numPr>
        <w:tabs>
          <w:tab w:val="left" w:pos="297"/>
        </w:tabs>
        <w:suppressAutoHyphens/>
        <w:jc w:val="both"/>
        <w:rPr>
          <w:b/>
          <w:bCs/>
        </w:rPr>
      </w:pPr>
      <w:r>
        <w:rPr>
          <w:b/>
          <w:bCs/>
        </w:rPr>
        <w:t>–</w:t>
      </w:r>
      <w:r>
        <w:rPr>
          <w:b/>
          <w:bCs/>
        </w:rPr>
        <w:tab/>
      </w:r>
      <w:r>
        <w:t>wykonanie usługi w terminie do</w:t>
      </w:r>
      <w:r>
        <w:rPr>
          <w:b/>
          <w:bCs/>
        </w:rPr>
        <w:t xml:space="preserve"> </w:t>
      </w:r>
      <w:r w:rsidRPr="00954361">
        <w:rPr>
          <w:bCs/>
        </w:rPr>
        <w:t>23.09.2016 r. włącznie</w:t>
      </w:r>
      <w:r>
        <w:rPr>
          <w:b/>
          <w:bCs/>
        </w:rPr>
        <w:tab/>
      </w:r>
      <w:r>
        <w:rPr>
          <w:b/>
          <w:bCs/>
        </w:rPr>
        <w:tab/>
        <w:t>–    7 pkt.</w:t>
      </w:r>
    </w:p>
    <w:p w:rsidR="0001301A" w:rsidRDefault="0001301A" w:rsidP="009F0D3B">
      <w:pPr>
        <w:numPr>
          <w:ilvl w:val="0"/>
          <w:numId w:val="15"/>
        </w:numPr>
        <w:tabs>
          <w:tab w:val="left" w:pos="297"/>
        </w:tabs>
        <w:suppressAutoHyphens/>
        <w:jc w:val="both"/>
        <w:rPr>
          <w:b/>
          <w:bCs/>
        </w:rPr>
      </w:pPr>
      <w:r>
        <w:rPr>
          <w:b/>
          <w:bCs/>
        </w:rPr>
        <w:t>–</w:t>
      </w:r>
      <w:r>
        <w:rPr>
          <w:b/>
          <w:bCs/>
        </w:rPr>
        <w:tab/>
      </w:r>
      <w:r>
        <w:t>wykonanie usługi w terminie do</w:t>
      </w:r>
      <w:r>
        <w:rPr>
          <w:b/>
          <w:bCs/>
        </w:rPr>
        <w:t xml:space="preserve"> </w:t>
      </w:r>
      <w:r w:rsidRPr="00954361">
        <w:rPr>
          <w:bCs/>
        </w:rPr>
        <w:t>28.09.2016 r. włącznie</w:t>
      </w:r>
      <w:r>
        <w:rPr>
          <w:b/>
          <w:bCs/>
        </w:rPr>
        <w:tab/>
      </w:r>
      <w:r>
        <w:rPr>
          <w:b/>
          <w:bCs/>
        </w:rPr>
        <w:tab/>
        <w:t>–    4 pkt.</w:t>
      </w:r>
    </w:p>
    <w:p w:rsidR="0001301A" w:rsidRDefault="0001301A" w:rsidP="009F0D3B">
      <w:pPr>
        <w:numPr>
          <w:ilvl w:val="0"/>
          <w:numId w:val="15"/>
        </w:numPr>
        <w:tabs>
          <w:tab w:val="left" w:pos="297"/>
        </w:tabs>
        <w:suppressAutoHyphens/>
        <w:jc w:val="both"/>
        <w:rPr>
          <w:b/>
          <w:bCs/>
        </w:rPr>
      </w:pPr>
      <w:r>
        <w:rPr>
          <w:b/>
          <w:bCs/>
        </w:rPr>
        <w:t>–</w:t>
      </w:r>
      <w:r>
        <w:rPr>
          <w:b/>
          <w:bCs/>
        </w:rPr>
        <w:tab/>
      </w:r>
      <w:r>
        <w:t>wykonanie usługi w terminie do</w:t>
      </w:r>
      <w:r>
        <w:rPr>
          <w:b/>
          <w:bCs/>
        </w:rPr>
        <w:t xml:space="preserve"> </w:t>
      </w:r>
      <w:r w:rsidRPr="00954361">
        <w:rPr>
          <w:bCs/>
        </w:rPr>
        <w:t>30.09.2016 r. włącznie</w:t>
      </w:r>
      <w:r>
        <w:rPr>
          <w:b/>
          <w:bCs/>
        </w:rPr>
        <w:tab/>
      </w:r>
      <w:r>
        <w:rPr>
          <w:b/>
          <w:bCs/>
        </w:rPr>
        <w:tab/>
        <w:t>–    0 pkt.</w:t>
      </w:r>
    </w:p>
    <w:p w:rsidR="0001301A" w:rsidRDefault="0001301A" w:rsidP="00BE0BEB">
      <w:pPr>
        <w:ind w:right="-2"/>
        <w:rPr>
          <w:b/>
        </w:rPr>
      </w:pPr>
      <w:r w:rsidRPr="006831CC">
        <w:t xml:space="preserve">W ramach oceny ofert </w:t>
      </w:r>
      <w:r>
        <w:t>T (termin)</w:t>
      </w:r>
      <w:r w:rsidRPr="006831CC">
        <w:t>zostanie zastosowany następujący wzór arytmetyczny:</w:t>
      </w:r>
    </w:p>
    <w:p w:rsidR="0001301A" w:rsidRDefault="0001301A" w:rsidP="00BE0BEB">
      <w:pPr>
        <w:ind w:left="720" w:right="-2"/>
        <w:rPr>
          <w:b/>
        </w:rPr>
      </w:pPr>
      <w:r>
        <w:rPr>
          <w:b/>
        </w:rPr>
        <w:t>T (termin) = (</w:t>
      </w:r>
      <w:proofErr w:type="spellStart"/>
      <w:r>
        <w:rPr>
          <w:b/>
        </w:rPr>
        <w:t>Tn</w:t>
      </w:r>
      <w:proofErr w:type="spellEnd"/>
      <w:r>
        <w:rPr>
          <w:b/>
        </w:rPr>
        <w:t xml:space="preserve"> :Tb)  x  10</w:t>
      </w:r>
    </w:p>
    <w:p w:rsidR="0001301A" w:rsidRDefault="0001301A" w:rsidP="00BE0BEB">
      <w:pPr>
        <w:pStyle w:val="Tekstpodstawowywcity21"/>
        <w:numPr>
          <w:ilvl w:val="4"/>
          <w:numId w:val="15"/>
        </w:numPr>
        <w:tabs>
          <w:tab w:val="left" w:pos="1414"/>
          <w:tab w:val="left" w:pos="2850"/>
        </w:tabs>
        <w:jc w:val="both"/>
        <w:rPr>
          <w:rFonts w:cs="Times New Roman"/>
          <w:sz w:val="24"/>
        </w:rPr>
      </w:pPr>
      <w:r>
        <w:rPr>
          <w:rFonts w:cs="Times New Roman"/>
          <w:b/>
          <w:sz w:val="24"/>
        </w:rPr>
        <w:t xml:space="preserve">            T </w:t>
      </w:r>
      <w:r>
        <w:rPr>
          <w:b/>
        </w:rPr>
        <w:t xml:space="preserve">(termin) </w:t>
      </w:r>
      <w:r>
        <w:rPr>
          <w:rFonts w:cs="Times New Roman"/>
          <w:b/>
          <w:sz w:val="24"/>
        </w:rPr>
        <w:t xml:space="preserve">– </w:t>
      </w:r>
      <w:r>
        <w:rPr>
          <w:rFonts w:cs="Times New Roman"/>
          <w:sz w:val="24"/>
        </w:rPr>
        <w:t>oznacza liczbę punktów za kryterium termin.</w:t>
      </w:r>
    </w:p>
    <w:p w:rsidR="0001301A" w:rsidRDefault="0001301A" w:rsidP="00BE0BEB">
      <w:pPr>
        <w:ind w:left="720" w:right="-2"/>
        <w:rPr>
          <w:b/>
        </w:rPr>
      </w:pPr>
      <w:proofErr w:type="spellStart"/>
      <w:r>
        <w:rPr>
          <w:b/>
        </w:rPr>
        <w:t>Tn</w:t>
      </w:r>
      <w:proofErr w:type="spellEnd"/>
      <w:r>
        <w:rPr>
          <w:b/>
        </w:rPr>
        <w:t xml:space="preserve"> – najkrótszy termin wykonania,</w:t>
      </w:r>
    </w:p>
    <w:p w:rsidR="0001301A" w:rsidRDefault="0001301A" w:rsidP="00BE0BEB">
      <w:pPr>
        <w:ind w:left="720" w:right="-2"/>
        <w:rPr>
          <w:b/>
        </w:rPr>
      </w:pPr>
      <w:r>
        <w:rPr>
          <w:b/>
        </w:rPr>
        <w:t>Tb – termin badanej oferty.</w:t>
      </w:r>
    </w:p>
    <w:p w:rsidR="0001301A" w:rsidRDefault="0001301A" w:rsidP="009F0D3B">
      <w:pPr>
        <w:suppressAutoHyphens/>
        <w:jc w:val="both"/>
        <w:rPr>
          <w:rFonts w:ascii="Arial Narrow" w:hAnsi="Arial Narrow"/>
        </w:rPr>
      </w:pPr>
    </w:p>
    <w:p w:rsidR="0001301A" w:rsidRDefault="0001301A" w:rsidP="009F0D3B">
      <w:pPr>
        <w:suppressAutoHyphens/>
        <w:jc w:val="both"/>
      </w:pPr>
      <w:r>
        <w:t xml:space="preserve">Oferta , która przedstawia najkorzystniejszy bilans (maksymalna liczba przyznanych punktów w oparciu o ustalone kryteria cena i termin) zostanie uznana za najkorzystniejszą, pozostałe oferty zostaną sklasyfikowane zgodnie z ilością uzyskanych punktów. Realizacja zamówienia zostanie powierzona wykonawcy, który uzyska najwyższą ilość punktów </w:t>
      </w:r>
      <w:proofErr w:type="spellStart"/>
      <w:r>
        <w:t>Wk</w:t>
      </w:r>
      <w:proofErr w:type="spellEnd"/>
      <w:r>
        <w:t xml:space="preserve"> (wynik końcowy).</w:t>
      </w:r>
    </w:p>
    <w:p w:rsidR="0001301A" w:rsidRPr="006831CC" w:rsidRDefault="0001301A" w:rsidP="00BE0BEB">
      <w:pPr>
        <w:ind w:left="720" w:right="-2"/>
        <w:rPr>
          <w:b/>
        </w:rPr>
      </w:pPr>
      <w:proofErr w:type="spellStart"/>
      <w:r>
        <w:rPr>
          <w:b/>
        </w:rPr>
        <w:t>Wk</w:t>
      </w:r>
      <w:proofErr w:type="spellEnd"/>
      <w:r>
        <w:rPr>
          <w:b/>
        </w:rPr>
        <w:t xml:space="preserve"> (wynik końcowy) =  C (cena) + T (termin).</w:t>
      </w:r>
    </w:p>
    <w:p w:rsidR="0001301A" w:rsidRDefault="0001301A" w:rsidP="009F0D3B">
      <w:pPr>
        <w:pStyle w:val="Tekstpodstawowy"/>
        <w:jc w:val="both"/>
        <w:rPr>
          <w:color w:val="000000"/>
        </w:rPr>
      </w:pPr>
    </w:p>
    <w:p w:rsidR="0001301A" w:rsidRDefault="0001301A" w:rsidP="009F0D3B">
      <w:pPr>
        <w:pStyle w:val="Akapitzlist"/>
        <w:ind w:left="0"/>
        <w:jc w:val="both"/>
        <w:rPr>
          <w:b/>
          <w:bCs/>
        </w:rPr>
      </w:pPr>
      <w:r>
        <w:rPr>
          <w:b/>
          <w:bCs/>
        </w:rPr>
        <w:t>XVI. INFORMACJE O FORMALNOŚCIACH, JAKIE POWINNY ZOSTAĆ DOPEŁNIONE PO WYBORZE OFERT W CELU ZAWARCIA UMOWY</w:t>
      </w:r>
    </w:p>
    <w:p w:rsidR="0001301A" w:rsidRDefault="0001301A" w:rsidP="009F0D3B">
      <w:pPr>
        <w:jc w:val="both"/>
        <w:rPr>
          <w:b/>
          <w:bCs/>
        </w:rPr>
      </w:pPr>
    </w:p>
    <w:p w:rsidR="0001301A" w:rsidRDefault="0001301A" w:rsidP="009F0D3B">
      <w:pPr>
        <w:numPr>
          <w:ilvl w:val="0"/>
          <w:numId w:val="16"/>
        </w:numPr>
        <w:jc w:val="both"/>
      </w:pPr>
      <w:r>
        <w:t xml:space="preserve">Zamawiający podpisze umowę, której projekt stanowi </w:t>
      </w:r>
      <w:r>
        <w:rPr>
          <w:b/>
          <w:bCs/>
          <w:iCs/>
        </w:rPr>
        <w:t>załącznik Nr 12 do SIWZ</w:t>
      </w:r>
      <w:r>
        <w:rPr>
          <w:bCs/>
          <w:iCs/>
        </w:rPr>
        <w:t>,</w:t>
      </w:r>
      <w:r>
        <w:t xml:space="preserve"> </w:t>
      </w:r>
      <w:r>
        <w:br/>
        <w:t>z Wykonawcą, który przedłoży najkorzystniejszą ofertę.</w:t>
      </w:r>
    </w:p>
    <w:p w:rsidR="0001301A" w:rsidRDefault="0001301A" w:rsidP="009F0D3B">
      <w:pPr>
        <w:numPr>
          <w:ilvl w:val="0"/>
          <w:numId w:val="16"/>
        </w:numPr>
        <w:jc w:val="both"/>
      </w:pPr>
      <w:r>
        <w:t>Zamawiający powiadomi wybranego Wykonawcę o miejscu i terminie podpisania umowy.</w:t>
      </w:r>
    </w:p>
    <w:p w:rsidR="0001301A" w:rsidRDefault="0001301A" w:rsidP="009F0D3B">
      <w:pPr>
        <w:numPr>
          <w:ilvl w:val="0"/>
          <w:numId w:val="16"/>
        </w:numPr>
        <w:jc w:val="both"/>
      </w:pPr>
      <w:r>
        <w:t xml:space="preserve">Zamawiający zawrze umowę z wybranym Wykonawcą w terminie nie krótszym  niż  </w:t>
      </w:r>
      <w:r>
        <w:br/>
        <w:t>10 dni od dnia przekazania zawiadomienia o wyborze najkorzystniejszej oferty, nie później jednak niż przed upływem terminu związania ofertą.</w:t>
      </w:r>
    </w:p>
    <w:p w:rsidR="0001301A" w:rsidRDefault="0001301A" w:rsidP="009F0D3B">
      <w:pPr>
        <w:numPr>
          <w:ilvl w:val="0"/>
          <w:numId w:val="16"/>
        </w:numPr>
        <w:jc w:val="both"/>
      </w:pPr>
      <w:r>
        <w:t>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o których mowa w art. 93 ust.1 ustawy Prawo zamówień publicznych.</w:t>
      </w:r>
    </w:p>
    <w:p w:rsidR="0001301A" w:rsidRDefault="0001301A" w:rsidP="009F0D3B">
      <w:pPr>
        <w:numPr>
          <w:ilvl w:val="0"/>
          <w:numId w:val="16"/>
        </w:numPr>
        <w:jc w:val="both"/>
      </w:pPr>
      <w:r>
        <w:t>Wykonawca, którego oferta została wybrana winien wnieść wymagane zabezpieczenie należytego wykonania umowy, najpóźniej w dniu zawarcia umowy.</w:t>
      </w:r>
    </w:p>
    <w:p w:rsidR="0001301A" w:rsidRDefault="0001301A" w:rsidP="009F0D3B">
      <w:pPr>
        <w:numPr>
          <w:ilvl w:val="0"/>
          <w:numId w:val="16"/>
        </w:numPr>
        <w:jc w:val="both"/>
      </w:pPr>
      <w:r>
        <w:t>W przypadku złożenia oferty wspólnej, Wykonawcy przed podpisaniem umowy realizacyjnej, przedłożą Zamawiającemu umowę spółki cywilnej lub umowę konsorcjum.</w:t>
      </w:r>
    </w:p>
    <w:p w:rsidR="0001301A" w:rsidRDefault="0001301A" w:rsidP="009F0D3B">
      <w:pPr>
        <w:numPr>
          <w:ilvl w:val="0"/>
          <w:numId w:val="16"/>
        </w:numPr>
        <w:jc w:val="both"/>
      </w:pPr>
      <w:r>
        <w:t>Wykonawca winien uzyskać zgodę Zamawiającego na zawarcie umów z podwykonawcami. Jeżeli Zamawiający w terminie 14 dni od przedstawienia przez Wykonawcę umowy lub projektu umowy z podwykonawcą nie zgłosi sprzeciwu lub zastrzeżeń uważa się, że wyraził zgodę na zawarcie umowy.</w:t>
      </w:r>
    </w:p>
    <w:p w:rsidR="0001301A" w:rsidRDefault="0001301A" w:rsidP="009F0D3B">
      <w:pPr>
        <w:jc w:val="both"/>
      </w:pPr>
    </w:p>
    <w:p w:rsidR="0001301A" w:rsidRDefault="0001301A" w:rsidP="009F0D3B">
      <w:pPr>
        <w:pStyle w:val="Akapitzlist"/>
        <w:ind w:left="0"/>
        <w:jc w:val="both"/>
        <w:rPr>
          <w:b/>
        </w:rPr>
      </w:pPr>
      <w:r>
        <w:rPr>
          <w:b/>
          <w:bCs/>
        </w:rPr>
        <w:t>XVII. WYMAGANIA DOTYCZĄCE ZABEZPIECZENIE</w:t>
      </w:r>
      <w:r>
        <w:t xml:space="preserve"> </w:t>
      </w:r>
      <w:r>
        <w:rPr>
          <w:b/>
        </w:rPr>
        <w:t>NALEŻYTEGO WYKONANIA UMOWY</w:t>
      </w:r>
    </w:p>
    <w:p w:rsidR="0001301A" w:rsidRDefault="0001301A" w:rsidP="009F0D3B">
      <w:pPr>
        <w:pStyle w:val="Tekstpodstawowy"/>
        <w:spacing w:line="320" w:lineRule="atLeast"/>
        <w:jc w:val="both"/>
      </w:pPr>
      <w:r>
        <w:t xml:space="preserve">1. Zabezpieczenie należytego wykonania umowy wynosi 10 % wartości prac brutto zamówienia, zgodnie z przedłożoną ofertą, </w:t>
      </w:r>
      <w:r w:rsidRPr="007D3408">
        <w:t>zostanie wniesione przed podpisaniem umowy.</w:t>
      </w:r>
    </w:p>
    <w:p w:rsidR="0001301A" w:rsidRDefault="0001301A" w:rsidP="009F0D3B">
      <w:pPr>
        <w:pStyle w:val="Tytu"/>
        <w:spacing w:line="320" w:lineRule="atLeast"/>
        <w:ind w:right="0"/>
        <w:jc w:val="both"/>
        <w:rPr>
          <w:rFonts w:ascii="Times New Roman" w:hAnsi="Times New Roman"/>
          <w:szCs w:val="24"/>
        </w:rPr>
      </w:pPr>
      <w:r>
        <w:rPr>
          <w:rFonts w:ascii="Times New Roman" w:hAnsi="Times New Roman"/>
          <w:szCs w:val="24"/>
        </w:rPr>
        <w:t>2. Zabezpieczenie może być wnoszone według wyboru Wykonawcy w jednej lub kilku następujących formach (art. 148 ust. 1 ustawy PZP):</w:t>
      </w:r>
    </w:p>
    <w:p w:rsidR="0001301A" w:rsidRDefault="0001301A" w:rsidP="009F0D3B">
      <w:pPr>
        <w:tabs>
          <w:tab w:val="left" w:pos="408"/>
        </w:tabs>
        <w:autoSpaceDE w:val="0"/>
        <w:autoSpaceDN w:val="0"/>
        <w:adjustRightInd w:val="0"/>
        <w:spacing w:line="320" w:lineRule="atLeast"/>
        <w:ind w:hanging="408"/>
        <w:jc w:val="both"/>
      </w:pPr>
      <w:r>
        <w:tab/>
        <w:t>1)</w:t>
      </w:r>
      <w:r>
        <w:tab/>
        <w:t>pieniądzu;</w:t>
      </w:r>
    </w:p>
    <w:p w:rsidR="0001301A" w:rsidRDefault="0001301A" w:rsidP="009F0D3B">
      <w:pPr>
        <w:tabs>
          <w:tab w:val="left" w:pos="408"/>
        </w:tabs>
        <w:autoSpaceDE w:val="0"/>
        <w:autoSpaceDN w:val="0"/>
        <w:adjustRightInd w:val="0"/>
        <w:spacing w:line="320" w:lineRule="atLeast"/>
        <w:ind w:hanging="408"/>
        <w:jc w:val="both"/>
      </w:pPr>
      <w:r>
        <w:lastRenderedPageBreak/>
        <w:tab/>
        <w:t>2)</w:t>
      </w:r>
      <w:r>
        <w:tab/>
        <w:t>poręczeniach bankowych lub poręczeniach spółdzielczej kasy oszczędnościowo-kredytowej, z tym że zobowiązanie kasy jest zawsze zobowiązaniem pieniężnym;</w:t>
      </w:r>
    </w:p>
    <w:p w:rsidR="0001301A" w:rsidRDefault="0001301A" w:rsidP="009F0D3B">
      <w:pPr>
        <w:tabs>
          <w:tab w:val="left" w:pos="408"/>
        </w:tabs>
        <w:autoSpaceDE w:val="0"/>
        <w:autoSpaceDN w:val="0"/>
        <w:adjustRightInd w:val="0"/>
        <w:spacing w:line="320" w:lineRule="atLeast"/>
        <w:ind w:hanging="408"/>
        <w:jc w:val="both"/>
      </w:pPr>
      <w:r>
        <w:tab/>
        <w:t>3)</w:t>
      </w:r>
      <w:r>
        <w:tab/>
        <w:t>gwarancjach bankowych;</w:t>
      </w:r>
    </w:p>
    <w:p w:rsidR="0001301A" w:rsidRDefault="0001301A" w:rsidP="009F0D3B">
      <w:pPr>
        <w:tabs>
          <w:tab w:val="left" w:pos="408"/>
        </w:tabs>
        <w:autoSpaceDE w:val="0"/>
        <w:autoSpaceDN w:val="0"/>
        <w:adjustRightInd w:val="0"/>
        <w:spacing w:line="320" w:lineRule="atLeast"/>
        <w:ind w:hanging="408"/>
        <w:jc w:val="both"/>
      </w:pPr>
      <w:r>
        <w:tab/>
        <w:t>4)</w:t>
      </w:r>
      <w:r>
        <w:tab/>
        <w:t>gwarancjach ubezpieczeniowych;</w:t>
      </w:r>
    </w:p>
    <w:p w:rsidR="0001301A" w:rsidRDefault="0001301A" w:rsidP="009F0D3B">
      <w:pPr>
        <w:tabs>
          <w:tab w:val="left" w:pos="284"/>
        </w:tabs>
        <w:autoSpaceDE w:val="0"/>
        <w:autoSpaceDN w:val="0"/>
        <w:adjustRightInd w:val="0"/>
        <w:spacing w:line="320" w:lineRule="atLeast"/>
        <w:ind w:hanging="142"/>
        <w:jc w:val="both"/>
      </w:pPr>
      <w:r>
        <w:tab/>
        <w:t>5)</w:t>
      </w:r>
      <w:r>
        <w:tab/>
        <w:t xml:space="preserve">poręczeniach udzielanych przez podmioty, o których mowa w art. 6b ust. 5 </w:t>
      </w:r>
      <w:proofErr w:type="spellStart"/>
      <w:r>
        <w:t>pkt</w:t>
      </w:r>
      <w:proofErr w:type="spellEnd"/>
      <w:r>
        <w:t xml:space="preserve"> 2 ustawy      z dnia 9 listopada 2000 r. </w:t>
      </w:r>
      <w:r>
        <w:rPr>
          <w:i/>
        </w:rPr>
        <w:t>o utworzeniu Polskiej Agencji Rozwoju Przedsiębiorczości</w:t>
      </w:r>
      <w:r>
        <w:t xml:space="preserve"> (Dz.U.2007.42.275 z </w:t>
      </w:r>
      <w:proofErr w:type="spellStart"/>
      <w:r>
        <w:t>późn</w:t>
      </w:r>
      <w:proofErr w:type="spellEnd"/>
      <w:r>
        <w:t>. zm.);</w:t>
      </w:r>
    </w:p>
    <w:p w:rsidR="0001301A" w:rsidRDefault="0001301A" w:rsidP="009F0D3B">
      <w:pPr>
        <w:pStyle w:val="Lista31"/>
        <w:spacing w:line="320" w:lineRule="atLeast"/>
        <w:ind w:left="0" w:firstLine="0"/>
        <w:jc w:val="both"/>
        <w:rPr>
          <w:rFonts w:cs="Times New Roman"/>
          <w:lang w:val="pl-PL"/>
        </w:rPr>
      </w:pPr>
      <w:r>
        <w:rPr>
          <w:rFonts w:cs="Times New Roman"/>
          <w:lang w:val="pl-PL"/>
        </w:rPr>
        <w:t>3. Za zgodą Zamawiającego zabezpieczenie może być wnoszone również:</w:t>
      </w:r>
    </w:p>
    <w:p w:rsidR="0001301A" w:rsidRDefault="0001301A" w:rsidP="009F0D3B">
      <w:pPr>
        <w:tabs>
          <w:tab w:val="left" w:pos="408"/>
        </w:tabs>
        <w:autoSpaceDE w:val="0"/>
        <w:autoSpaceDN w:val="0"/>
        <w:adjustRightInd w:val="0"/>
        <w:spacing w:line="320" w:lineRule="atLeast"/>
        <w:ind w:hanging="408"/>
        <w:jc w:val="both"/>
      </w:pPr>
      <w:r>
        <w:tab/>
        <w:t>1)</w:t>
      </w:r>
      <w:r>
        <w:tab/>
        <w:t>w wekslach z poręczeniem wekslowym banku lub spółdzielczej kasy oszczędnościowo-kredytowej;</w:t>
      </w:r>
    </w:p>
    <w:p w:rsidR="0001301A" w:rsidRDefault="0001301A" w:rsidP="009F0D3B">
      <w:pPr>
        <w:tabs>
          <w:tab w:val="left" w:pos="408"/>
        </w:tabs>
        <w:autoSpaceDE w:val="0"/>
        <w:autoSpaceDN w:val="0"/>
        <w:adjustRightInd w:val="0"/>
        <w:spacing w:line="320" w:lineRule="atLeast"/>
        <w:ind w:hanging="408"/>
        <w:jc w:val="both"/>
      </w:pPr>
      <w:r>
        <w:tab/>
        <w:t>2)</w:t>
      </w:r>
      <w:r>
        <w:tab/>
        <w:t>przez ustanowienie zastawu na papierach wartościowych emitowanych przez Skarb Państwa lub jednostkę samorządu terytorialnego;</w:t>
      </w:r>
    </w:p>
    <w:p w:rsidR="0001301A" w:rsidRDefault="0001301A" w:rsidP="009F0D3B">
      <w:pPr>
        <w:tabs>
          <w:tab w:val="left" w:pos="408"/>
        </w:tabs>
        <w:autoSpaceDE w:val="0"/>
        <w:autoSpaceDN w:val="0"/>
        <w:adjustRightInd w:val="0"/>
        <w:spacing w:line="320" w:lineRule="atLeast"/>
        <w:ind w:hanging="408"/>
        <w:jc w:val="both"/>
      </w:pPr>
      <w:r>
        <w:tab/>
        <w:t>3)</w:t>
      </w:r>
      <w:r>
        <w:tab/>
        <w:t>przez ustanowienie zastawu rejestrowego na zasadach określonych w przepisach o zastawie rejestrowym i rejestrze zastawów.</w:t>
      </w:r>
    </w:p>
    <w:p w:rsidR="0001301A" w:rsidRDefault="0001301A" w:rsidP="009F0D3B">
      <w:pPr>
        <w:autoSpaceDE w:val="0"/>
        <w:spacing w:line="320" w:lineRule="atLeast"/>
        <w:jc w:val="both"/>
      </w:pPr>
      <w:r>
        <w:t>4. Zabezpieczenie wnoszone w formie pieniężnej Wykonawca wpłaca przelewem na rachunek bankowy wskazany przez Zamawiającego.</w:t>
      </w:r>
    </w:p>
    <w:p w:rsidR="0001301A" w:rsidRDefault="0001301A" w:rsidP="009F0D3B">
      <w:pPr>
        <w:pStyle w:val="Lista31"/>
        <w:tabs>
          <w:tab w:val="left" w:pos="567"/>
        </w:tabs>
        <w:spacing w:line="320" w:lineRule="atLeast"/>
        <w:ind w:left="283"/>
        <w:jc w:val="both"/>
        <w:rPr>
          <w:rFonts w:cs="Times New Roman"/>
          <w:lang w:val="pl-PL"/>
        </w:rPr>
      </w:pPr>
      <w:r>
        <w:rPr>
          <w:rFonts w:cs="Times New Roman"/>
          <w:lang w:val="pl-PL"/>
        </w:rPr>
        <w:t>5.</w:t>
      </w:r>
      <w:r>
        <w:rPr>
          <w:rFonts w:cs="Times New Roman"/>
          <w:b/>
          <w:lang w:val="pl-PL"/>
        </w:rPr>
        <w:tab/>
      </w:r>
      <w:r>
        <w:rPr>
          <w:rFonts w:cs="Times New Roman"/>
          <w:lang w:val="pl-PL"/>
        </w:rPr>
        <w:t>W przypadku wniesienia wadium w formie pieniężnej Wykonawca może wyrazić zgodę na zaliczenie kwoty wadium na poczet zabezpieczenia.</w:t>
      </w:r>
    </w:p>
    <w:p w:rsidR="0001301A" w:rsidRDefault="0001301A" w:rsidP="009F0D3B">
      <w:pPr>
        <w:pStyle w:val="Lista31"/>
        <w:spacing w:line="320" w:lineRule="atLeast"/>
        <w:ind w:left="0" w:firstLine="0"/>
        <w:jc w:val="both"/>
        <w:rPr>
          <w:rFonts w:cs="Times New Roman"/>
          <w:lang w:val="pl-PL"/>
        </w:rPr>
      </w:pPr>
      <w:r>
        <w:rPr>
          <w:rFonts w:cs="Times New Roman"/>
          <w:lang w:val="pl-PL"/>
        </w:rPr>
        <w:t>6.</w:t>
      </w:r>
      <w:r>
        <w:rPr>
          <w:rFonts w:cs="Times New Roman"/>
          <w:b/>
          <w:lang w:val="pl-PL"/>
        </w:rPr>
        <w:t xml:space="preserve"> </w:t>
      </w:r>
      <w:r>
        <w:rPr>
          <w:rFonts w:cs="Times New Roman"/>
          <w:lang w:val="pl-PL"/>
        </w:rPr>
        <w:t>Jeżeli zabezpieczenie wniesiono w formie pieniężnej, Zamawiający przechowuje je na oprocentowanym rachunku bankowym. Zamawiający zwraca zabezpieczenie wniesione                  w formie pieniężnej z odsetkami wynikającymi z umowy rachunku bankowego, na którym było ono przechowywane, pomniejszone o koszt prowadzenia tego rachunku oraz prowizji bankowej za przelew pieniędzy na rachunek bankowy wykonawcy.</w:t>
      </w:r>
    </w:p>
    <w:p w:rsidR="0001301A" w:rsidRDefault="0001301A" w:rsidP="009F0D3B">
      <w:pPr>
        <w:pStyle w:val="Tytu"/>
        <w:spacing w:line="320" w:lineRule="atLeast"/>
        <w:ind w:right="0"/>
        <w:jc w:val="both"/>
        <w:rPr>
          <w:rFonts w:ascii="Times New Roman" w:hAnsi="Times New Roman"/>
          <w:b/>
          <w:bCs/>
          <w:szCs w:val="24"/>
        </w:rPr>
      </w:pPr>
      <w:r>
        <w:rPr>
          <w:rFonts w:ascii="Times New Roman" w:hAnsi="Times New Roman"/>
          <w:szCs w:val="24"/>
        </w:rPr>
        <w:t xml:space="preserve">W przypadku wpłaty pieniężnej zabezpieczenie należy wpłacać na depozytowe konto: </w:t>
      </w:r>
      <w:r>
        <w:rPr>
          <w:rFonts w:ascii="Times New Roman" w:hAnsi="Times New Roman"/>
          <w:bCs/>
          <w:szCs w:val="24"/>
        </w:rPr>
        <w:t xml:space="preserve">Bank Spółdzielczy w Ząbkowicach Śląskich O/ Kamieniec Ząbkowicki, nr rachunku: </w:t>
      </w:r>
      <w:r>
        <w:rPr>
          <w:rFonts w:ascii="Times New Roman" w:hAnsi="Times New Roman"/>
          <w:b/>
          <w:bCs/>
          <w:szCs w:val="24"/>
        </w:rPr>
        <w:t>16 9533 1030 2005 0000 0114 0002.</w:t>
      </w:r>
    </w:p>
    <w:p w:rsidR="0001301A" w:rsidRPr="005D0916" w:rsidRDefault="0001301A" w:rsidP="009F0D3B">
      <w:pPr>
        <w:pStyle w:val="Akapitzlist"/>
        <w:ind w:left="0"/>
        <w:jc w:val="both"/>
        <w:rPr>
          <w:rFonts w:ascii="Times New Roman" w:hAnsi="Times New Roman"/>
          <w:color w:val="FF0000"/>
        </w:rPr>
      </w:pPr>
      <w:r w:rsidRPr="005D0916">
        <w:rPr>
          <w:rFonts w:ascii="Times New Roman" w:hAnsi="Times New Roman"/>
        </w:rPr>
        <w:t xml:space="preserve">7. Zamawiający zwraca zabezpieczenie w sposób przewidziany w ustawie </w:t>
      </w:r>
      <w:proofErr w:type="spellStart"/>
      <w:r w:rsidRPr="005D0916">
        <w:rPr>
          <w:rFonts w:ascii="Times New Roman" w:hAnsi="Times New Roman"/>
        </w:rPr>
        <w:t>Pzp</w:t>
      </w:r>
      <w:proofErr w:type="spellEnd"/>
      <w:r w:rsidRPr="005D0916">
        <w:rPr>
          <w:rFonts w:ascii="Times New Roman" w:hAnsi="Times New Roman"/>
        </w:rPr>
        <w:t>.</w:t>
      </w:r>
    </w:p>
    <w:p w:rsidR="0001301A" w:rsidRPr="005D0916" w:rsidRDefault="0001301A" w:rsidP="009F0D3B">
      <w:pPr>
        <w:pStyle w:val="Akapitzlist"/>
        <w:ind w:left="0"/>
        <w:jc w:val="both"/>
        <w:rPr>
          <w:rFonts w:ascii="Times New Roman" w:hAnsi="Times New Roman"/>
        </w:rPr>
      </w:pPr>
      <w:r w:rsidRPr="005D0916">
        <w:rPr>
          <w:rFonts w:ascii="Times New Roman" w:hAnsi="Times New Roman"/>
        </w:rPr>
        <w:t>8.Wykonawcy, którzy wspólnie ubiegają się o udzielenie zamówienia ponoszą solidarną odpowiedzialność za wykonanie umowy i wniesienie zabezpieczenia należytego wykonania umowy.</w:t>
      </w:r>
    </w:p>
    <w:p w:rsidR="0001301A" w:rsidRPr="00D908DA" w:rsidRDefault="0001301A" w:rsidP="009F0D3B">
      <w:pPr>
        <w:jc w:val="both"/>
        <w:rPr>
          <w:b/>
          <w:bCs/>
          <w:strike/>
        </w:rPr>
      </w:pPr>
    </w:p>
    <w:p w:rsidR="0001301A" w:rsidRDefault="0001301A" w:rsidP="009F0D3B">
      <w:pPr>
        <w:pStyle w:val="Akapitzlist"/>
        <w:ind w:left="0"/>
        <w:jc w:val="both"/>
        <w:rPr>
          <w:b/>
          <w:bCs/>
        </w:rPr>
      </w:pPr>
      <w:r>
        <w:rPr>
          <w:b/>
          <w:bCs/>
        </w:rPr>
        <w:t>XVIII. ISTOTNE  DLA STRON POSTANOWIENIA  UMOWY</w:t>
      </w:r>
    </w:p>
    <w:p w:rsidR="0001301A" w:rsidRDefault="0001301A" w:rsidP="009F0D3B">
      <w:pPr>
        <w:jc w:val="both"/>
      </w:pPr>
    </w:p>
    <w:p w:rsidR="0001301A" w:rsidRDefault="0001301A" w:rsidP="009F0D3B">
      <w:pPr>
        <w:numPr>
          <w:ilvl w:val="0"/>
          <w:numId w:val="17"/>
        </w:numPr>
        <w:overflowPunct w:val="0"/>
        <w:autoSpaceDE w:val="0"/>
        <w:autoSpaceDN w:val="0"/>
        <w:adjustRightInd w:val="0"/>
        <w:jc w:val="both"/>
        <w:rPr>
          <w:b/>
          <w:i/>
        </w:rPr>
      </w:pPr>
      <w:r>
        <w:t xml:space="preserve">Zamawiający wymaga od Wykonawcy, aby zawarł z nim umowę w sprawie zamówienia publicznego na takich warunkach, jak w projekcie umowy, który  stanowi </w:t>
      </w:r>
      <w:r>
        <w:rPr>
          <w:b/>
          <w:bCs/>
          <w:iCs/>
        </w:rPr>
        <w:t>załącznik Nr 12 do SIWZ.</w:t>
      </w:r>
    </w:p>
    <w:p w:rsidR="0001301A" w:rsidRDefault="0001301A" w:rsidP="009F0D3B">
      <w:pPr>
        <w:numPr>
          <w:ilvl w:val="0"/>
          <w:numId w:val="17"/>
        </w:numPr>
        <w:overflowPunct w:val="0"/>
        <w:autoSpaceDE w:val="0"/>
        <w:autoSpaceDN w:val="0"/>
        <w:adjustRightInd w:val="0"/>
        <w:jc w:val="both"/>
      </w:pPr>
      <w:r>
        <w:t>Zamawiający przewiduje możliwość zmiany umowy w formie pisemnej, aneksem zaakceptowanym przez obie strony, w przypadku wystąpienia okoliczności, których nie można było przewidzieć w chwili zawarcia umowy, a w szczególności:</w:t>
      </w:r>
    </w:p>
    <w:p w:rsidR="0001301A" w:rsidRDefault="0001301A" w:rsidP="009F0D3B">
      <w:pPr>
        <w:pStyle w:val="NormalnyWeb"/>
        <w:spacing w:before="0" w:beforeAutospacing="0" w:after="0"/>
        <w:ind w:left="360" w:hanging="360"/>
        <w:jc w:val="both"/>
      </w:pPr>
      <w:r>
        <w:t xml:space="preserve">   2.1 z powodu okoliczności siły wyższej, np. wystąpienia zdarzenia losowego wywołanego  przez czynniki zewnętrzne, którego nie można było przewidzieć z pewnością, w szczególności zagrażającego bezpośrednio życiu lub zdrowiu ludzi lub grożącego  powstaniem szkody w znacznych rozmiarach oraz z powodu złych warunków atmosferycznych.</w:t>
      </w:r>
    </w:p>
    <w:p w:rsidR="0001301A" w:rsidRDefault="0001301A" w:rsidP="009F0D3B">
      <w:pPr>
        <w:pStyle w:val="NormalnyWeb"/>
        <w:spacing w:before="0" w:beforeAutospacing="0" w:after="0"/>
        <w:ind w:left="284" w:hanging="284"/>
        <w:jc w:val="both"/>
      </w:pPr>
      <w:r>
        <w:t xml:space="preserve">   2.2 z powodu działań osób trzecich uniemożliwiających wykonanie prac, które to działania    </w:t>
      </w:r>
    </w:p>
    <w:p w:rsidR="0001301A" w:rsidRDefault="0001301A" w:rsidP="00E32B18">
      <w:pPr>
        <w:pStyle w:val="NormalnyWeb"/>
        <w:spacing w:before="0" w:beforeAutospacing="0" w:after="0"/>
        <w:ind w:left="284"/>
        <w:jc w:val="both"/>
      </w:pPr>
      <w:r>
        <w:t>nie są  konsekwencją winy którejkolwiek ze stron umowy,</w:t>
      </w:r>
    </w:p>
    <w:p w:rsidR="0001301A" w:rsidRDefault="0001301A" w:rsidP="009F0D3B">
      <w:pPr>
        <w:pStyle w:val="NormalnyWeb"/>
        <w:spacing w:before="0" w:beforeAutospacing="0" w:after="0"/>
        <w:ind w:left="284" w:hanging="284"/>
        <w:jc w:val="both"/>
      </w:pPr>
      <w:r>
        <w:lastRenderedPageBreak/>
        <w:t xml:space="preserve">   2.3 w wypadku konieczności wykonania robót dodatkowych, które nie są objęte dokumentacją projektową,  a ich wykonanie jest konieczne aby zrealizować przedmiot umowy.</w:t>
      </w:r>
    </w:p>
    <w:p w:rsidR="0001301A" w:rsidRPr="00AA0A6A" w:rsidRDefault="0001301A" w:rsidP="00AA0A6A">
      <w:pPr>
        <w:pStyle w:val="Bezodstpw"/>
        <w:ind w:left="360" w:hanging="180"/>
      </w:pPr>
      <w:r w:rsidRPr="00AA0A6A">
        <w:t>2.4  w przypadku konieczności wystąpienia Zamawiającego z wnioskiem do instytucji współfinansującej zadanie, będące przedmiotem niniejszego zamówienia,  o wydłużenie terminu realizacji zamówienia i uzyskania zgody na wydłużenie terminu (w tym przypadku Zamawiający przewiduje maksymalny termin wykonania zamówienia do 30 listopada 2016 roku).</w:t>
      </w:r>
    </w:p>
    <w:p w:rsidR="0001301A" w:rsidRDefault="0001301A" w:rsidP="009F0D3B">
      <w:pPr>
        <w:pStyle w:val="NormalnyWeb"/>
        <w:spacing w:before="0" w:beforeAutospacing="0" w:after="0"/>
        <w:ind w:left="284" w:hanging="284"/>
        <w:jc w:val="both"/>
      </w:pPr>
    </w:p>
    <w:p w:rsidR="0001301A" w:rsidRDefault="0001301A" w:rsidP="009F0D3B">
      <w:pPr>
        <w:pStyle w:val="NormalnyWeb"/>
        <w:spacing w:before="0" w:beforeAutospacing="0" w:after="0"/>
        <w:jc w:val="both"/>
      </w:pPr>
      <w:r>
        <w:t>3.  O wystąpieniu okoliczności mogących wpłynąć na zmianę terminów Wykonawca</w:t>
      </w:r>
    </w:p>
    <w:p w:rsidR="0001301A" w:rsidRDefault="0001301A" w:rsidP="009F0D3B">
      <w:pPr>
        <w:pStyle w:val="NormalnyWeb"/>
        <w:spacing w:before="0" w:beforeAutospacing="0" w:after="0"/>
        <w:ind w:left="426" w:hanging="426"/>
        <w:jc w:val="both"/>
      </w:pPr>
      <w:r>
        <w:t xml:space="preserve">      winien niezwłocznie poinformować </w:t>
      </w:r>
      <w:r w:rsidRPr="002A5AC4">
        <w:t>Inspektora nadzoru i</w:t>
      </w:r>
      <w:r>
        <w:t xml:space="preserve"> Zamawiającego na piśmie </w:t>
      </w:r>
      <w:r w:rsidRPr="002A5AC4">
        <w:t>oraz</w:t>
      </w:r>
      <w:r>
        <w:rPr>
          <w:color w:val="FF0000"/>
        </w:rPr>
        <w:t xml:space="preserve"> </w:t>
      </w:r>
      <w:r>
        <w:t>natychmiast odnotować to w Dzienniku budowy.</w:t>
      </w:r>
    </w:p>
    <w:p w:rsidR="0001301A" w:rsidRDefault="0001301A" w:rsidP="009F0D3B">
      <w:pPr>
        <w:pStyle w:val="NormalnyWeb"/>
        <w:spacing w:before="0" w:beforeAutospacing="0" w:after="0"/>
        <w:ind w:left="720"/>
        <w:jc w:val="both"/>
      </w:pPr>
    </w:p>
    <w:p w:rsidR="0001301A" w:rsidRDefault="0001301A" w:rsidP="009F0D3B">
      <w:pPr>
        <w:pStyle w:val="NormalnyWeb"/>
        <w:spacing w:before="0" w:beforeAutospacing="0" w:after="0"/>
        <w:ind w:left="720"/>
        <w:jc w:val="both"/>
      </w:pPr>
    </w:p>
    <w:p w:rsidR="0001301A" w:rsidRDefault="0001301A" w:rsidP="009F0D3B">
      <w:pPr>
        <w:pStyle w:val="Nagwek2"/>
        <w:ind w:left="0"/>
        <w:rPr>
          <w:rFonts w:ascii="Times New Roman" w:hAnsi="Times New Roman"/>
          <w:i w:val="0"/>
          <w:sz w:val="24"/>
          <w:szCs w:val="24"/>
        </w:rPr>
      </w:pPr>
      <w:r>
        <w:rPr>
          <w:rFonts w:ascii="Times New Roman" w:hAnsi="Times New Roman"/>
          <w:i w:val="0"/>
          <w:sz w:val="24"/>
          <w:szCs w:val="24"/>
        </w:rPr>
        <w:t>XIX. ŚRODKI OCHRONY  PRAWNEJ PRZYSŁUGUJĄCE WYKONAWCY                       W TOKU POSTĘPOWANIA O UDZIELENIE ZAMÓWIENIA</w:t>
      </w:r>
    </w:p>
    <w:p w:rsidR="0001301A" w:rsidRPr="004840E1" w:rsidRDefault="0001301A" w:rsidP="009F0D3B">
      <w:pPr>
        <w:pStyle w:val="Akapitzlist"/>
        <w:numPr>
          <w:ilvl w:val="0"/>
          <w:numId w:val="18"/>
        </w:numPr>
        <w:jc w:val="both"/>
        <w:rPr>
          <w:rFonts w:ascii="Times New Roman" w:hAnsi="Times New Roman"/>
        </w:rPr>
      </w:pPr>
      <w:r w:rsidRPr="004840E1">
        <w:rPr>
          <w:rFonts w:ascii="Times New Roman" w:eastAsia="MS Mincho" w:hAnsi="Times New Roman"/>
        </w:rPr>
        <w:t>Wykonawcom przysługuje prawo do ochrony prawnej w trybie określonym w Dziale VI – Środki Ochrony Prawnej ustawy Prawo zamówień publicznych.</w:t>
      </w:r>
    </w:p>
    <w:p w:rsidR="0001301A" w:rsidRPr="004840E1" w:rsidRDefault="0001301A" w:rsidP="009F0D3B">
      <w:pPr>
        <w:pStyle w:val="Akapitzlist"/>
        <w:numPr>
          <w:ilvl w:val="0"/>
          <w:numId w:val="18"/>
        </w:numPr>
        <w:jc w:val="both"/>
        <w:rPr>
          <w:rFonts w:ascii="Times New Roman" w:hAnsi="Times New Roman"/>
        </w:rPr>
      </w:pPr>
      <w:r w:rsidRPr="004840E1">
        <w:rPr>
          <w:rFonts w:ascii="Times New Roman" w:hAnsi="Times New Roman"/>
        </w:rPr>
        <w:t>Odwołanie przysługuje wyłącznie od niezgodnej z przepisami ustawy Prawo zamówień publicznych czynności Zamawiającego podjętej w postępowaniu o udzielenie zamówienia lub zaniechania czynności, do której Zamawiający jest zobowiązany na podstawie ustawy.</w:t>
      </w:r>
    </w:p>
    <w:p w:rsidR="0001301A" w:rsidRPr="004840E1" w:rsidRDefault="0001301A" w:rsidP="009F0D3B">
      <w:pPr>
        <w:pStyle w:val="Akapitzlist"/>
        <w:numPr>
          <w:ilvl w:val="0"/>
          <w:numId w:val="19"/>
        </w:numPr>
        <w:suppressAutoHyphens/>
        <w:autoSpaceDE w:val="0"/>
        <w:autoSpaceDN w:val="0"/>
        <w:adjustRightInd w:val="0"/>
        <w:jc w:val="both"/>
        <w:rPr>
          <w:rFonts w:ascii="Times New Roman" w:hAnsi="Times New Roman"/>
        </w:rPr>
      </w:pPr>
      <w:r w:rsidRPr="004840E1">
        <w:rPr>
          <w:rFonts w:ascii="Times New Roman" w:hAnsi="Times New Roman"/>
        </w:rPr>
        <w:t xml:space="preserve">Odwołanie wnosi się do Prezesa Krajowej Izby Odwoławczej w terminach określonych w art. 182 ustawy Prawo zamówień publicznych dla zamówień równych lub przekraczających kwoty o których mowa w art. 11 ust 8 ustawy </w:t>
      </w:r>
      <w:proofErr w:type="spellStart"/>
      <w:r w:rsidRPr="004840E1">
        <w:rPr>
          <w:rFonts w:ascii="Times New Roman" w:hAnsi="Times New Roman"/>
        </w:rPr>
        <w:t>Pzp</w:t>
      </w:r>
      <w:proofErr w:type="spellEnd"/>
      <w:r w:rsidRPr="004840E1">
        <w:rPr>
          <w:rFonts w:ascii="Times New Roman" w:hAnsi="Times New Roman"/>
        </w:rPr>
        <w:t>.</w:t>
      </w:r>
    </w:p>
    <w:p w:rsidR="0001301A" w:rsidRDefault="0001301A" w:rsidP="009F0D3B">
      <w:pPr>
        <w:jc w:val="both"/>
      </w:pPr>
    </w:p>
    <w:p w:rsidR="0001301A" w:rsidRDefault="0001301A" w:rsidP="009F0D3B">
      <w:pPr>
        <w:pStyle w:val="Akapitzlist"/>
        <w:ind w:left="0"/>
        <w:jc w:val="both"/>
        <w:rPr>
          <w:b/>
        </w:rPr>
      </w:pPr>
      <w:r>
        <w:rPr>
          <w:b/>
        </w:rPr>
        <w:t>XX. OKREŚLENIE MAKSYMALNEJ LICZBY WYKONAWCÓW, Z KTÓRYMI ZAMAWIAJĄCY ZAWRZE UMOWĘ RAMOWĄ</w:t>
      </w:r>
    </w:p>
    <w:p w:rsidR="0001301A" w:rsidRDefault="0001301A" w:rsidP="009F0D3B">
      <w:pPr>
        <w:rPr>
          <w:b/>
        </w:rPr>
      </w:pPr>
    </w:p>
    <w:p w:rsidR="0001301A" w:rsidRDefault="0001301A" w:rsidP="009F0D3B">
      <w:r>
        <w:t>Zamawiający nie przewiduje zawarcia umowy ramowej.</w:t>
      </w:r>
    </w:p>
    <w:p w:rsidR="0001301A" w:rsidRDefault="0001301A" w:rsidP="009F0D3B"/>
    <w:p w:rsidR="0001301A" w:rsidRDefault="0001301A" w:rsidP="009F0D3B">
      <w:pPr>
        <w:pStyle w:val="Akapitzlist"/>
        <w:ind w:left="0"/>
        <w:jc w:val="both"/>
        <w:rPr>
          <w:b/>
        </w:rPr>
      </w:pPr>
      <w:r>
        <w:rPr>
          <w:b/>
        </w:rPr>
        <w:t>XXI. INFORMACJA O PRZEWIDYWANYCH ZAMÓWIENIACH UZUPEŁNIAJĄCYCH</w:t>
      </w:r>
    </w:p>
    <w:p w:rsidR="0001301A" w:rsidRDefault="0001301A" w:rsidP="009F0D3B">
      <w:pPr>
        <w:pStyle w:val="Tekstpodstawowy"/>
        <w:spacing w:after="0"/>
        <w:jc w:val="both"/>
      </w:pPr>
    </w:p>
    <w:p w:rsidR="0001301A" w:rsidRDefault="0001301A" w:rsidP="009F0D3B">
      <w:pPr>
        <w:pStyle w:val="Tekstpodstawowy"/>
        <w:spacing w:after="0"/>
        <w:jc w:val="both"/>
      </w:pPr>
      <w:r>
        <w:t>Zamawiający nie przewiduje możliwości udzielenia zamówień uzupełniających.</w:t>
      </w:r>
    </w:p>
    <w:p w:rsidR="0001301A" w:rsidRDefault="0001301A" w:rsidP="009F0D3B">
      <w:pPr>
        <w:jc w:val="both"/>
      </w:pPr>
    </w:p>
    <w:p w:rsidR="0001301A" w:rsidRDefault="0001301A" w:rsidP="009F0D3B">
      <w:pPr>
        <w:pStyle w:val="Akapitzlist"/>
        <w:ind w:left="0"/>
        <w:jc w:val="both"/>
        <w:rPr>
          <w:b/>
        </w:rPr>
      </w:pPr>
      <w:r>
        <w:rPr>
          <w:b/>
        </w:rPr>
        <w:t>XXII. INFORMACJE DOTYCZĄCE WALUT OBCYCH</w:t>
      </w:r>
    </w:p>
    <w:p w:rsidR="0001301A" w:rsidRDefault="0001301A" w:rsidP="009F0D3B">
      <w:pPr>
        <w:jc w:val="both"/>
      </w:pPr>
    </w:p>
    <w:p w:rsidR="0001301A" w:rsidRDefault="0001301A" w:rsidP="009F0D3B">
      <w:pPr>
        <w:jc w:val="both"/>
      </w:pPr>
      <w:r>
        <w:t>Rozliczenia między Zamawiającym, a Wykonawcą będą prowadzone wyłącznie w PLN bez względu na uwarunkowania Wykonawcy.</w:t>
      </w:r>
    </w:p>
    <w:p w:rsidR="0001301A" w:rsidRDefault="0001301A" w:rsidP="009F0D3B">
      <w:pPr>
        <w:jc w:val="both"/>
        <w:rPr>
          <w:b/>
        </w:rPr>
      </w:pPr>
    </w:p>
    <w:p w:rsidR="0001301A" w:rsidRDefault="0001301A" w:rsidP="009F0D3B">
      <w:pPr>
        <w:pStyle w:val="Akapitzlist"/>
        <w:ind w:left="0"/>
        <w:jc w:val="both"/>
        <w:rPr>
          <w:b/>
        </w:rPr>
      </w:pPr>
      <w:r>
        <w:rPr>
          <w:b/>
        </w:rPr>
        <w:t>XXIII. POSTANOWIENIA DOTYCZĄCE AUKCJI ELEKTRONICZNEJ</w:t>
      </w:r>
    </w:p>
    <w:p w:rsidR="0001301A" w:rsidRDefault="0001301A" w:rsidP="009F0D3B">
      <w:pPr>
        <w:jc w:val="both"/>
        <w:rPr>
          <w:b/>
        </w:rPr>
      </w:pPr>
    </w:p>
    <w:p w:rsidR="0001301A" w:rsidRDefault="0001301A" w:rsidP="009F0D3B">
      <w:pPr>
        <w:jc w:val="both"/>
      </w:pPr>
      <w:r>
        <w:t>Nie dotyczy przedmiotowego postępowania.</w:t>
      </w:r>
    </w:p>
    <w:p w:rsidR="0001301A" w:rsidRDefault="0001301A" w:rsidP="009F0D3B">
      <w:pPr>
        <w:jc w:val="both"/>
        <w:rPr>
          <w:b/>
        </w:rPr>
      </w:pPr>
    </w:p>
    <w:p w:rsidR="0001301A" w:rsidRDefault="0001301A" w:rsidP="009F0D3B">
      <w:pPr>
        <w:pStyle w:val="Akapitzlist"/>
        <w:ind w:left="0"/>
        <w:jc w:val="both"/>
        <w:rPr>
          <w:b/>
        </w:rPr>
      </w:pPr>
    </w:p>
    <w:p w:rsidR="0001301A" w:rsidRDefault="0001301A" w:rsidP="009F0D3B">
      <w:pPr>
        <w:pStyle w:val="Akapitzlist"/>
        <w:ind w:left="0"/>
        <w:jc w:val="both"/>
        <w:rPr>
          <w:b/>
        </w:rPr>
      </w:pPr>
      <w:r>
        <w:rPr>
          <w:b/>
        </w:rPr>
        <w:t>XXIV. WYSOKOŚĆ ZWROTU KOSZTÓW UDZIAŁU W POSTEPOWANIU</w:t>
      </w:r>
    </w:p>
    <w:p w:rsidR="0001301A" w:rsidRDefault="0001301A" w:rsidP="009F0D3B">
      <w:pPr>
        <w:jc w:val="both"/>
      </w:pPr>
    </w:p>
    <w:p w:rsidR="0001301A" w:rsidRDefault="0001301A" w:rsidP="009F0D3B">
      <w:pPr>
        <w:jc w:val="both"/>
      </w:pPr>
      <w:r>
        <w:t>Zamawiający nie przewiduje zwrotu kosztów udziału w postępowaniu.</w:t>
      </w:r>
    </w:p>
    <w:p w:rsidR="0001301A" w:rsidRDefault="0001301A" w:rsidP="009F0D3B">
      <w:pPr>
        <w:tabs>
          <w:tab w:val="left" w:pos="1965"/>
        </w:tabs>
        <w:jc w:val="both"/>
        <w:rPr>
          <w:b/>
        </w:rPr>
      </w:pPr>
    </w:p>
    <w:p w:rsidR="0001301A" w:rsidRDefault="0001301A" w:rsidP="009F0D3B">
      <w:pPr>
        <w:tabs>
          <w:tab w:val="left" w:pos="1965"/>
        </w:tabs>
        <w:jc w:val="both"/>
        <w:rPr>
          <w:b/>
        </w:rPr>
      </w:pPr>
    </w:p>
    <w:p w:rsidR="0001301A" w:rsidRDefault="0001301A" w:rsidP="009F0D3B">
      <w:pPr>
        <w:pStyle w:val="Akapitzlist"/>
        <w:ind w:left="0"/>
        <w:jc w:val="both"/>
        <w:rPr>
          <w:b/>
        </w:rPr>
      </w:pPr>
      <w:r>
        <w:rPr>
          <w:b/>
        </w:rPr>
        <w:t>XXV. ZAŁĄCZNIKI DO SIWZ</w:t>
      </w:r>
    </w:p>
    <w:p w:rsidR="0001301A" w:rsidRDefault="0001301A" w:rsidP="009F0D3B">
      <w:pPr>
        <w:jc w:val="both"/>
        <w:rPr>
          <w:highlight w:val="yellow"/>
        </w:rPr>
      </w:pPr>
    </w:p>
    <w:p w:rsidR="0001301A" w:rsidRDefault="0001301A" w:rsidP="009F0D3B">
      <w:pPr>
        <w:pStyle w:val="Tekstpodstawowywcity"/>
        <w:numPr>
          <w:ilvl w:val="1"/>
          <w:numId w:val="1"/>
        </w:numPr>
      </w:pPr>
      <w:r>
        <w:t xml:space="preserve">wzór formularza ofertowego </w:t>
      </w:r>
    </w:p>
    <w:p w:rsidR="0001301A" w:rsidRDefault="0001301A" w:rsidP="009F0D3B">
      <w:pPr>
        <w:pStyle w:val="Tekstpodstawowywcity"/>
        <w:numPr>
          <w:ilvl w:val="1"/>
          <w:numId w:val="1"/>
        </w:numPr>
      </w:pPr>
      <w:r>
        <w:t>wzór oświadczenia o spełnieniu warunków udziału w postępowaniu</w:t>
      </w:r>
    </w:p>
    <w:p w:rsidR="0001301A" w:rsidRDefault="0001301A" w:rsidP="009F0D3B">
      <w:pPr>
        <w:pStyle w:val="Tekstpodstawowywcity"/>
        <w:numPr>
          <w:ilvl w:val="1"/>
          <w:numId w:val="1"/>
        </w:numPr>
      </w:pPr>
      <w:r>
        <w:t>wzór oświadczenia o braku podstaw do wykluczenia z postępowania na mocy art. 24 ust. 1 ustawy Prawo zamówień publicznych</w:t>
      </w:r>
    </w:p>
    <w:p w:rsidR="0001301A" w:rsidRDefault="0001301A" w:rsidP="009F0D3B">
      <w:pPr>
        <w:pStyle w:val="Tekstpodstawowywcity"/>
        <w:numPr>
          <w:ilvl w:val="1"/>
          <w:numId w:val="1"/>
        </w:numPr>
      </w:pPr>
      <w:r>
        <w:t>upoważnienie dla przedstawiciela</w:t>
      </w:r>
    </w:p>
    <w:p w:rsidR="0001301A" w:rsidRDefault="0001301A" w:rsidP="009F0D3B">
      <w:pPr>
        <w:pStyle w:val="Tekstpodstawowywcity"/>
        <w:numPr>
          <w:ilvl w:val="1"/>
          <w:numId w:val="1"/>
        </w:numPr>
      </w:pPr>
      <w:r>
        <w:t>wykaz wykonanych usług</w:t>
      </w:r>
    </w:p>
    <w:p w:rsidR="0001301A" w:rsidRDefault="0001301A" w:rsidP="009F0D3B">
      <w:pPr>
        <w:pStyle w:val="Tekstpodstawowywcity"/>
        <w:numPr>
          <w:ilvl w:val="1"/>
          <w:numId w:val="1"/>
        </w:numPr>
      </w:pPr>
      <w:r>
        <w:t>informacja o Wykonawcach wspólnie ubiegających się o udzielenie zamówienia</w:t>
      </w:r>
    </w:p>
    <w:p w:rsidR="0001301A" w:rsidRDefault="0001301A" w:rsidP="009F0D3B">
      <w:pPr>
        <w:pStyle w:val="Tekstpodstawowywcity"/>
        <w:numPr>
          <w:ilvl w:val="1"/>
          <w:numId w:val="1"/>
        </w:numPr>
      </w:pPr>
      <w:r>
        <w:t>oświadczenie Wykonawców wspólnie ubiegających się o udzielenie zamówienia</w:t>
      </w:r>
    </w:p>
    <w:p w:rsidR="0001301A" w:rsidRDefault="0001301A" w:rsidP="009F0D3B">
      <w:pPr>
        <w:pStyle w:val="Tekstpodstawowywcity"/>
        <w:numPr>
          <w:ilvl w:val="1"/>
          <w:numId w:val="1"/>
        </w:numPr>
      </w:pPr>
      <w:r>
        <w:t>wykaz potencjału technicznego</w:t>
      </w:r>
    </w:p>
    <w:p w:rsidR="0001301A" w:rsidRDefault="0001301A" w:rsidP="009F0D3B">
      <w:pPr>
        <w:pStyle w:val="Tekstpodstawowywcity"/>
        <w:numPr>
          <w:ilvl w:val="1"/>
          <w:numId w:val="1"/>
        </w:numPr>
      </w:pPr>
      <w:r>
        <w:t>informacja o przynależności do grupy kapitałowej</w:t>
      </w:r>
    </w:p>
    <w:p w:rsidR="0001301A" w:rsidRPr="00AA7133" w:rsidRDefault="0001301A" w:rsidP="00AA7133">
      <w:pPr>
        <w:pStyle w:val="Tekstpodstawowywcity"/>
        <w:numPr>
          <w:ilvl w:val="1"/>
          <w:numId w:val="1"/>
        </w:numPr>
        <w:rPr>
          <w:b/>
        </w:rPr>
      </w:pPr>
      <w:r>
        <w:t>cześć zamówienia jaką wykonawca zamierza powierzyć podwykonawcom</w:t>
      </w:r>
    </w:p>
    <w:p w:rsidR="0001301A" w:rsidRDefault="0001301A" w:rsidP="009F0D3B">
      <w:pPr>
        <w:pStyle w:val="Tekstpodstawowywcity"/>
        <w:numPr>
          <w:ilvl w:val="1"/>
          <w:numId w:val="1"/>
        </w:numPr>
      </w:pPr>
      <w:r>
        <w:t>oświadczenie o posiadaniu uprawnień</w:t>
      </w:r>
    </w:p>
    <w:p w:rsidR="0001301A" w:rsidRDefault="0001301A" w:rsidP="009F0D3B">
      <w:pPr>
        <w:pStyle w:val="Tekstpodstawowywcity"/>
        <w:numPr>
          <w:ilvl w:val="1"/>
          <w:numId w:val="1"/>
        </w:numPr>
      </w:pPr>
      <w:r>
        <w:t>projekt umowy</w:t>
      </w:r>
    </w:p>
    <w:p w:rsidR="0001301A" w:rsidRDefault="0001301A" w:rsidP="009F0D3B">
      <w:pPr>
        <w:pStyle w:val="Tekstpodstawowywcity"/>
        <w:numPr>
          <w:ilvl w:val="1"/>
          <w:numId w:val="1"/>
        </w:numPr>
      </w:pPr>
      <w:r>
        <w:t>projekt techniczny</w:t>
      </w:r>
    </w:p>
    <w:p w:rsidR="0001301A" w:rsidRDefault="0001301A" w:rsidP="009F0D3B">
      <w:pPr>
        <w:pStyle w:val="Tekstpodstawowywcity"/>
        <w:numPr>
          <w:ilvl w:val="1"/>
          <w:numId w:val="1"/>
        </w:numPr>
      </w:pPr>
      <w:r>
        <w:t>przedmiar robót budowlanych</w:t>
      </w:r>
    </w:p>
    <w:p w:rsidR="0001301A" w:rsidRDefault="0001301A" w:rsidP="009F0D3B">
      <w:pPr>
        <w:jc w:val="both"/>
        <w:rPr>
          <w:highlight w:val="yellow"/>
        </w:rPr>
      </w:pPr>
    </w:p>
    <w:p w:rsidR="0001301A" w:rsidRDefault="0001301A" w:rsidP="009F0D3B">
      <w:pPr>
        <w:jc w:val="both"/>
        <w:rPr>
          <w:highlight w:val="yellow"/>
        </w:rPr>
      </w:pPr>
    </w:p>
    <w:p w:rsidR="0001301A" w:rsidRDefault="0001301A" w:rsidP="009F0D3B">
      <w:pPr>
        <w:ind w:left="2127"/>
        <w:jc w:val="both"/>
      </w:pPr>
      <w:r>
        <w:tab/>
      </w:r>
      <w:r>
        <w:tab/>
      </w:r>
      <w:r>
        <w:tab/>
      </w:r>
      <w:r>
        <w:tab/>
      </w:r>
      <w:r>
        <w:tab/>
      </w:r>
      <w:r>
        <w:tab/>
        <w:t>Zatwierdził:</w:t>
      </w:r>
    </w:p>
    <w:p w:rsidR="0001301A" w:rsidRDefault="0001301A" w:rsidP="009F0D3B">
      <w:pPr>
        <w:ind w:firstLine="708"/>
        <w:jc w:val="both"/>
      </w:pPr>
    </w:p>
    <w:p w:rsidR="0001301A" w:rsidRDefault="0001301A" w:rsidP="009F0D3B">
      <w:pPr>
        <w:ind w:firstLine="708"/>
        <w:jc w:val="both"/>
      </w:pPr>
    </w:p>
    <w:p w:rsidR="0001301A" w:rsidRDefault="0001301A" w:rsidP="009F0D3B">
      <w:pPr>
        <w:ind w:firstLine="708"/>
        <w:jc w:val="both"/>
      </w:pPr>
    </w:p>
    <w:p w:rsidR="0001301A" w:rsidRDefault="0001301A" w:rsidP="009F0D3B">
      <w:pPr>
        <w:ind w:firstLine="708"/>
        <w:jc w:val="both"/>
      </w:pPr>
    </w:p>
    <w:p w:rsidR="0001301A" w:rsidRDefault="0001301A"/>
    <w:sectPr w:rsidR="0001301A" w:rsidSect="007A6AB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tarSymbol">
    <w:altName w:val="MS Gothic"/>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TimesNewRoman">
    <w:altName w:val="MS Gothic"/>
    <w:panose1 w:val="00000000000000000000"/>
    <w:charset w:val="80"/>
    <w:family w:val="auto"/>
    <w:notTrueType/>
    <w:pitch w:val="default"/>
    <w:sig w:usb0="00000001" w:usb1="08070000" w:usb2="00000010" w:usb3="00000000" w:csb0="00020000" w:csb1="00000000"/>
  </w:font>
  <w:font w:name="Arial">
    <w:panose1 w:val="020B0604020202020204"/>
    <w:charset w:val="EE"/>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1714B0F8"/>
    <w:name w:val="WW8Num2"/>
    <w:lvl w:ilvl="0">
      <w:start w:val="1"/>
      <w:numFmt w:val="lowerLetter"/>
      <w:lvlText w:val="%1)"/>
      <w:lvlJc w:val="left"/>
      <w:pPr>
        <w:tabs>
          <w:tab w:val="num" w:pos="720"/>
        </w:tabs>
        <w:ind w:left="720" w:hanging="360"/>
      </w:pPr>
      <w:rPr>
        <w:rFonts w:ascii="Times New Roman" w:eastAsia="Times New Roman" w:hAnsi="Times New Roman" w:cs="Times New Roman"/>
      </w:rPr>
    </w:lvl>
  </w:abstractNum>
  <w:abstractNum w:abstractNumId="1">
    <w:nsid w:val="0000002A"/>
    <w:multiLevelType w:val="multilevel"/>
    <w:tmpl w:val="0000002A"/>
    <w:name w:val="WW8Num45"/>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3E043D"/>
    <w:multiLevelType w:val="hybridMultilevel"/>
    <w:tmpl w:val="0C8A74D6"/>
    <w:lvl w:ilvl="0" w:tplc="D5C0D7E4">
      <w:start w:val="1"/>
      <w:numFmt w:val="decimal"/>
      <w:lvlText w:val="%1)"/>
      <w:lvlJc w:val="left"/>
      <w:pPr>
        <w:tabs>
          <w:tab w:val="num" w:pos="360"/>
        </w:tabs>
        <w:ind w:left="360" w:hanging="360"/>
      </w:pPr>
      <w:rPr>
        <w:rFonts w:cs="Times New Roman"/>
        <w:b w:val="0"/>
        <w:i w:val="0"/>
        <w:strike w:val="0"/>
        <w:dstrike w:val="0"/>
        <w:color w:val="auto"/>
        <w:u w:val="none"/>
        <w:effect w:val="none"/>
      </w:rPr>
    </w:lvl>
    <w:lvl w:ilvl="1" w:tplc="04150019">
      <w:start w:val="1"/>
      <w:numFmt w:val="lowerLetter"/>
      <w:lvlText w:val="%2."/>
      <w:lvlJc w:val="left"/>
      <w:pPr>
        <w:tabs>
          <w:tab w:val="num" w:pos="1320"/>
        </w:tabs>
        <w:ind w:left="1320" w:hanging="360"/>
      </w:pPr>
      <w:rPr>
        <w:rFonts w:cs="Times New Roman"/>
      </w:rPr>
    </w:lvl>
    <w:lvl w:ilvl="2" w:tplc="0415001B">
      <w:start w:val="1"/>
      <w:numFmt w:val="lowerRoman"/>
      <w:lvlText w:val="%3."/>
      <w:lvlJc w:val="right"/>
      <w:pPr>
        <w:tabs>
          <w:tab w:val="num" w:pos="2040"/>
        </w:tabs>
        <w:ind w:left="204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
    <w:nsid w:val="0E0218D0"/>
    <w:multiLevelType w:val="hybridMultilevel"/>
    <w:tmpl w:val="56B4A046"/>
    <w:lvl w:ilvl="0" w:tplc="2DB87770">
      <w:start w:val="1"/>
      <w:numFmt w:val="decimal"/>
      <w:lvlText w:val="%1)"/>
      <w:lvlJc w:val="left"/>
      <w:pPr>
        <w:tabs>
          <w:tab w:val="num" w:pos="480"/>
        </w:tabs>
        <w:ind w:left="480" w:hanging="360"/>
      </w:pPr>
      <w:rPr>
        <w:rFonts w:cs="Times New Roman"/>
        <w:b w:val="0"/>
        <w:strike w:val="0"/>
        <w:dstrike w:val="0"/>
        <w:u w:val="none"/>
        <w:effect w:val="none"/>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
    <w:nsid w:val="108E3A7D"/>
    <w:multiLevelType w:val="hybridMultilevel"/>
    <w:tmpl w:val="876809C4"/>
    <w:lvl w:ilvl="0" w:tplc="FEDE2AD6">
      <w:start w:val="1"/>
      <w:numFmt w:val="decimal"/>
      <w:lvlText w:val="%1."/>
      <w:lvlJc w:val="left"/>
      <w:pPr>
        <w:ind w:left="360" w:hanging="360"/>
      </w:pPr>
      <w:rPr>
        <w:rFonts w:ascii="Times New Roman" w:eastAsia="Times New Roman" w:hAnsi="Times New Roman" w:cs="Times New Roman"/>
        <w:strike w:val="0"/>
        <w:dstrike w:val="0"/>
        <w:u w:val="none"/>
        <w:effect w:val="none"/>
      </w:rPr>
    </w:lvl>
    <w:lvl w:ilvl="1" w:tplc="04150017">
      <w:start w:val="1"/>
      <w:numFmt w:val="lowerLetter"/>
      <w:lvlText w:val="%2)"/>
      <w:lvlJc w:val="left"/>
      <w:pPr>
        <w:ind w:left="1080" w:hanging="360"/>
      </w:pPr>
      <w:rPr>
        <w:rFonts w:cs="Times New Roman"/>
      </w:rPr>
    </w:lvl>
    <w:lvl w:ilvl="2" w:tplc="DE8077C0">
      <w:start w:val="1"/>
      <w:numFmt w:val="bullet"/>
      <w:lvlText w:val=""/>
      <w:lvlJc w:val="left"/>
      <w:pPr>
        <w:ind w:left="1800" w:hanging="180"/>
      </w:pPr>
      <w:rPr>
        <w:rFonts w:ascii="Symbol" w:hAnsi="Symbol" w:hint="default"/>
      </w:rPr>
    </w:lvl>
    <w:lvl w:ilvl="3" w:tplc="0415000F">
      <w:start w:val="1"/>
      <w:numFmt w:val="decimal"/>
      <w:lvlText w:val="%4."/>
      <w:lvlJc w:val="left"/>
      <w:pPr>
        <w:ind w:left="252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5">
    <w:nsid w:val="1E7407C7"/>
    <w:multiLevelType w:val="hybridMultilevel"/>
    <w:tmpl w:val="374CDF70"/>
    <w:lvl w:ilvl="0" w:tplc="0415000F">
      <w:start w:val="1"/>
      <w:numFmt w:val="decimal"/>
      <w:lvlText w:val="%1."/>
      <w:lvlJc w:val="left"/>
      <w:pPr>
        <w:tabs>
          <w:tab w:val="num" w:pos="360"/>
        </w:tabs>
        <w:ind w:left="360" w:hanging="360"/>
      </w:pPr>
      <w:rPr>
        <w:rFonts w:cs="Times New Roman"/>
      </w:rPr>
    </w:lvl>
    <w:lvl w:ilvl="1" w:tplc="431AB15E">
      <w:start w:val="1"/>
      <w:numFmt w:val="decimal"/>
      <w:lvlText w:val="%2)"/>
      <w:lvlJc w:val="left"/>
      <w:pPr>
        <w:ind w:left="1080" w:hanging="360"/>
      </w:pPr>
      <w:rPr>
        <w:rFonts w:ascii="Times New Roman" w:eastAsia="Times New Roman" w:hAnsi="Times New Roman" w:cs="Times New Roman"/>
        <w:b w:val="0"/>
        <w:i w:val="0"/>
        <w:strike w:val="0"/>
        <w:dstrike w:val="0"/>
        <w:u w:val="none"/>
        <w:effect w:val="none"/>
      </w:rPr>
    </w:lvl>
    <w:lvl w:ilvl="2" w:tplc="DE8077C0">
      <w:start w:val="1"/>
      <w:numFmt w:val="bullet"/>
      <w:lvlText w:val=""/>
      <w:lvlJc w:val="left"/>
      <w:pPr>
        <w:ind w:left="1800" w:hanging="180"/>
      </w:pPr>
      <w:rPr>
        <w:rFonts w:ascii="Symbol" w:hAnsi="Symbol" w:hint="default"/>
      </w:rPr>
    </w:lvl>
    <w:lvl w:ilvl="3" w:tplc="0415000F">
      <w:start w:val="1"/>
      <w:numFmt w:val="decimal"/>
      <w:lvlText w:val="%4."/>
      <w:lvlJc w:val="left"/>
      <w:pPr>
        <w:ind w:left="2520" w:hanging="360"/>
      </w:pPr>
      <w:rPr>
        <w:rFonts w:cs="Times New Roman"/>
      </w:rPr>
    </w:lvl>
    <w:lvl w:ilvl="4" w:tplc="615EC7F6">
      <w:start w:val="7"/>
      <w:numFmt w:val="upperRoman"/>
      <w:lvlText w:val="%5."/>
      <w:lvlJc w:val="left"/>
      <w:pPr>
        <w:tabs>
          <w:tab w:val="num" w:pos="3600"/>
        </w:tabs>
        <w:ind w:left="3600" w:hanging="72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6">
    <w:nsid w:val="27220676"/>
    <w:multiLevelType w:val="multilevel"/>
    <w:tmpl w:val="8ADED2C6"/>
    <w:lvl w:ilvl="0">
      <w:start w:val="1"/>
      <w:numFmt w:val="decimal"/>
      <w:lvlText w:val="%1."/>
      <w:lvlJc w:val="left"/>
      <w:pPr>
        <w:tabs>
          <w:tab w:val="num" w:pos="360"/>
        </w:tabs>
        <w:ind w:left="360" w:hanging="360"/>
      </w:pPr>
      <w:rPr>
        <w:rFonts w:cs="Times New Roman"/>
        <w:b w:val="0"/>
        <w:i w:val="0"/>
        <w:sz w:val="24"/>
        <w:szCs w:val="24"/>
      </w:rPr>
    </w:lvl>
    <w:lvl w:ilvl="1">
      <w:start w:val="1"/>
      <w:numFmt w:val="lowerLetter"/>
      <w:lvlText w:val="%2)"/>
      <w:lvlJc w:val="left"/>
      <w:pPr>
        <w:tabs>
          <w:tab w:val="num" w:pos="600"/>
        </w:tabs>
        <w:ind w:left="600" w:hanging="360"/>
      </w:pPr>
      <w:rPr>
        <w:rFonts w:ascii="Times New Roman" w:eastAsia="Times New Roman" w:hAnsi="Times New Roman" w:cs="Times New Roman"/>
      </w:rPr>
    </w:lvl>
    <w:lvl w:ilvl="2">
      <w:start w:val="1"/>
      <w:numFmt w:val="bullet"/>
      <w:lvlText w:val=""/>
      <w:lvlJc w:val="left"/>
      <w:pPr>
        <w:tabs>
          <w:tab w:val="num" w:pos="1980"/>
        </w:tabs>
        <w:ind w:left="1980" w:hanging="360"/>
      </w:pPr>
      <w:rPr>
        <w:rFonts w:ascii="Symbol" w:hAnsi="Symbol" w:hint="default"/>
      </w:rPr>
    </w:lvl>
    <w:lvl w:ilvl="3">
      <w:start w:val="10"/>
      <w:numFmt w:val="upperRoman"/>
      <w:lvlText w:val="%4."/>
      <w:lvlJc w:val="left"/>
      <w:pPr>
        <w:tabs>
          <w:tab w:val="num" w:pos="2880"/>
        </w:tabs>
        <w:ind w:left="2880" w:hanging="72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abstractNum w:abstractNumId="7">
    <w:nsid w:val="2B63377B"/>
    <w:multiLevelType w:val="hybridMultilevel"/>
    <w:tmpl w:val="3338569A"/>
    <w:lvl w:ilvl="0" w:tplc="432A31EA">
      <w:start w:val="3"/>
      <w:numFmt w:val="decimal"/>
      <w:lvlText w:val="%1."/>
      <w:lvlJc w:val="left"/>
      <w:pPr>
        <w:ind w:left="36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nsid w:val="315E1A22"/>
    <w:multiLevelType w:val="hybridMultilevel"/>
    <w:tmpl w:val="5A9A1BE2"/>
    <w:lvl w:ilvl="0" w:tplc="4664E22C">
      <w:start w:val="1"/>
      <w:numFmt w:val="decimal"/>
      <w:lvlText w:val="%1."/>
      <w:lvlJc w:val="left"/>
      <w:pPr>
        <w:ind w:left="36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9">
    <w:nsid w:val="373D6A15"/>
    <w:multiLevelType w:val="hybridMultilevel"/>
    <w:tmpl w:val="3634B4DE"/>
    <w:lvl w:ilvl="0" w:tplc="E5B886C4">
      <w:start w:val="1"/>
      <w:numFmt w:val="decimal"/>
      <w:lvlText w:val="%1."/>
      <w:lvlJc w:val="left"/>
      <w:pPr>
        <w:ind w:left="360" w:hanging="360"/>
      </w:pPr>
      <w:rPr>
        <w:rFonts w:cs="Times New Roman"/>
      </w:rPr>
    </w:lvl>
    <w:lvl w:ilvl="1" w:tplc="5D923500">
      <w:start w:val="8"/>
      <w:numFmt w:val="upperRoman"/>
      <w:lvlText w:val="%2."/>
      <w:lvlJc w:val="left"/>
      <w:pPr>
        <w:tabs>
          <w:tab w:val="num" w:pos="1800"/>
        </w:tabs>
        <w:ind w:left="1800" w:hanging="720"/>
      </w:pPr>
      <w:rPr>
        <w:rFonts w:cs="Times New Roman"/>
      </w:rPr>
    </w:lvl>
    <w:lvl w:ilvl="2" w:tplc="4E5EC52C">
      <w:start w:val="1"/>
      <w:numFmt w:val="decimal"/>
      <w:lvlText w:val="%3)"/>
      <w:lvlJc w:val="left"/>
      <w:pPr>
        <w:tabs>
          <w:tab w:val="num" w:pos="600"/>
        </w:tabs>
        <w:ind w:left="600" w:hanging="360"/>
      </w:pPr>
      <w:rPr>
        <w:rFonts w:cs="Times New Roman"/>
        <w:color w:val="000000"/>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0">
    <w:nsid w:val="37BE4483"/>
    <w:multiLevelType w:val="hybridMultilevel"/>
    <w:tmpl w:val="F9142B3C"/>
    <w:lvl w:ilvl="0" w:tplc="D654E0F4">
      <w:start w:val="1"/>
      <w:numFmt w:val="upperRoman"/>
      <w:lvlText w:val="%1."/>
      <w:lvlJc w:val="left"/>
      <w:pPr>
        <w:tabs>
          <w:tab w:val="num" w:pos="720"/>
        </w:tabs>
        <w:ind w:left="720" w:hanging="720"/>
      </w:pPr>
      <w:rPr>
        <w:rFonts w:cs="Times New Roman"/>
      </w:rPr>
    </w:lvl>
    <w:lvl w:ilvl="1" w:tplc="3904D3A8">
      <w:start w:val="4"/>
      <w:numFmt w:val="bullet"/>
      <w:lvlText w:val="-"/>
      <w:lvlJc w:val="left"/>
      <w:pPr>
        <w:tabs>
          <w:tab w:val="num" w:pos="1080"/>
        </w:tabs>
        <w:ind w:left="1080" w:hanging="360"/>
      </w:pPr>
      <w:rPr>
        <w:rFonts w:ascii="Times New Roman" w:eastAsia="Times New Roman" w:hAnsi="Times New Roman" w:hint="default"/>
        <w:b/>
      </w:rPr>
    </w:lvl>
    <w:lvl w:ilvl="2" w:tplc="D654E0F4">
      <w:start w:val="1"/>
      <w:numFmt w:val="upperRoman"/>
      <w:lvlText w:val="%3."/>
      <w:lvlJc w:val="left"/>
      <w:pPr>
        <w:tabs>
          <w:tab w:val="num" w:pos="720"/>
        </w:tabs>
        <w:ind w:left="720" w:hanging="720"/>
      </w:pPr>
      <w:rPr>
        <w:rFonts w:cs="Times New Roman"/>
      </w:rPr>
    </w:lvl>
    <w:lvl w:ilvl="3" w:tplc="3904D3A8">
      <w:start w:val="4"/>
      <w:numFmt w:val="bullet"/>
      <w:lvlText w:val="-"/>
      <w:lvlJc w:val="left"/>
      <w:pPr>
        <w:tabs>
          <w:tab w:val="num" w:pos="2520"/>
        </w:tabs>
        <w:ind w:left="2520" w:hanging="360"/>
      </w:pPr>
      <w:rPr>
        <w:rFonts w:ascii="Times New Roman" w:eastAsia="Times New Roman" w:hAnsi="Times New Roman" w:hint="default"/>
        <w:b/>
      </w:rPr>
    </w:lvl>
    <w:lvl w:ilvl="4" w:tplc="D654E0F4">
      <w:start w:val="1"/>
      <w:numFmt w:val="upperRoman"/>
      <w:lvlText w:val="%5."/>
      <w:lvlJc w:val="left"/>
      <w:pPr>
        <w:tabs>
          <w:tab w:val="num" w:pos="3600"/>
        </w:tabs>
        <w:ind w:left="3600" w:hanging="720"/>
      </w:pPr>
      <w:rPr>
        <w:rFonts w:cs="Times New Roman"/>
      </w:rPr>
    </w:lvl>
    <w:lvl w:ilvl="5" w:tplc="04150001">
      <w:start w:val="1"/>
      <w:numFmt w:val="bullet"/>
      <w:lvlText w:val=""/>
      <w:lvlJc w:val="left"/>
      <w:pPr>
        <w:tabs>
          <w:tab w:val="num" w:pos="4140"/>
        </w:tabs>
        <w:ind w:left="4140" w:hanging="360"/>
      </w:pPr>
      <w:rPr>
        <w:rFonts w:ascii="Symbol" w:hAnsi="Symbol" w:hint="default"/>
      </w:rPr>
    </w:lvl>
    <w:lvl w:ilvl="6" w:tplc="04150001">
      <w:start w:val="1"/>
      <w:numFmt w:val="bullet"/>
      <w:lvlText w:val=""/>
      <w:lvlJc w:val="left"/>
      <w:pPr>
        <w:tabs>
          <w:tab w:val="num" w:pos="4680"/>
        </w:tabs>
        <w:ind w:left="4680" w:hanging="360"/>
      </w:pPr>
      <w:rPr>
        <w:rFonts w:ascii="Symbol" w:hAnsi="Symbol" w:hint="default"/>
      </w:rPr>
    </w:lvl>
    <w:lvl w:ilvl="7" w:tplc="D654E0F4">
      <w:start w:val="1"/>
      <w:numFmt w:val="upperRoman"/>
      <w:lvlText w:val="%8."/>
      <w:lvlJc w:val="left"/>
      <w:pPr>
        <w:tabs>
          <w:tab w:val="num" w:pos="5760"/>
        </w:tabs>
        <w:ind w:left="5760" w:hanging="720"/>
      </w:pPr>
      <w:rPr>
        <w:rFonts w:cs="Times New Roman"/>
      </w:rPr>
    </w:lvl>
    <w:lvl w:ilvl="8" w:tplc="0415001B">
      <w:start w:val="1"/>
      <w:numFmt w:val="lowerRoman"/>
      <w:lvlText w:val="%9."/>
      <w:lvlJc w:val="right"/>
      <w:pPr>
        <w:tabs>
          <w:tab w:val="num" w:pos="720"/>
        </w:tabs>
        <w:ind w:left="720" w:hanging="180"/>
      </w:pPr>
      <w:rPr>
        <w:rFonts w:cs="Times New Roman"/>
      </w:rPr>
    </w:lvl>
  </w:abstractNum>
  <w:abstractNum w:abstractNumId="11">
    <w:nsid w:val="38C33EE0"/>
    <w:multiLevelType w:val="hybridMultilevel"/>
    <w:tmpl w:val="94DAEADE"/>
    <w:lvl w:ilvl="0" w:tplc="04150001">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tabs>
          <w:tab w:val="num" w:pos="1080"/>
        </w:tabs>
        <w:ind w:left="108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2">
    <w:nsid w:val="447C1435"/>
    <w:multiLevelType w:val="hybridMultilevel"/>
    <w:tmpl w:val="56D0ED1A"/>
    <w:lvl w:ilvl="0" w:tplc="7D023BC8">
      <w:start w:val="1"/>
      <w:numFmt w:val="decimal"/>
      <w:lvlText w:val="%1."/>
      <w:lvlJc w:val="left"/>
      <w:pPr>
        <w:tabs>
          <w:tab w:val="num" w:pos="0"/>
        </w:tabs>
      </w:pPr>
      <w:rPr>
        <w:rFonts w:ascii="Verdana" w:hAnsi="Verdana" w:cs="Times New Roman" w:hint="default"/>
        <w:b w:val="0"/>
        <w:i w:val="0"/>
        <w:sz w:val="20"/>
        <w:szCs w:val="20"/>
      </w:rPr>
    </w:lvl>
    <w:lvl w:ilvl="1" w:tplc="03506B58">
      <w:start w:val="1"/>
      <w:numFmt w:val="lowerLetter"/>
      <w:lvlText w:val="%2)"/>
      <w:lvlJc w:val="left"/>
      <w:pPr>
        <w:tabs>
          <w:tab w:val="num" w:pos="1211"/>
        </w:tabs>
        <w:ind w:left="851"/>
      </w:pPr>
      <w:rPr>
        <w:rFonts w:ascii="Times New Roman" w:hAnsi="Times New Roman" w:cs="Times New Roman" w:hint="default"/>
        <w:b w:val="0"/>
        <w:i w:val="0"/>
        <w:sz w:val="24"/>
      </w:rPr>
    </w:lvl>
    <w:lvl w:ilvl="2" w:tplc="AF6AE7D6">
      <w:numFmt w:val="bullet"/>
      <w:lvlText w:val="–"/>
      <w:lvlJc w:val="left"/>
      <w:pPr>
        <w:tabs>
          <w:tab w:val="num" w:pos="2340"/>
        </w:tabs>
        <w:ind w:left="2340" w:hanging="360"/>
      </w:pPr>
      <w:rPr>
        <w:rFonts w:ascii="Times New Roman" w:eastAsia="Times New Roman" w:hAnsi="Times New Roman" w:hint="default"/>
      </w:rPr>
    </w:lvl>
    <w:lvl w:ilvl="3" w:tplc="0415000F">
      <w:start w:val="1"/>
      <w:numFmt w:val="decimal"/>
      <w:lvlText w:val="%4."/>
      <w:lvlJc w:val="left"/>
      <w:pPr>
        <w:tabs>
          <w:tab w:val="num" w:pos="360"/>
        </w:tabs>
        <w:ind w:left="36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3">
    <w:nsid w:val="4B250EDE"/>
    <w:multiLevelType w:val="hybridMultilevel"/>
    <w:tmpl w:val="6208483C"/>
    <w:lvl w:ilvl="0" w:tplc="0415000F">
      <w:start w:val="1"/>
      <w:numFmt w:val="decimal"/>
      <w:lvlText w:val="%1."/>
      <w:lvlJc w:val="left"/>
      <w:pPr>
        <w:tabs>
          <w:tab w:val="num" w:pos="360"/>
        </w:tabs>
        <w:ind w:left="360" w:hanging="360"/>
      </w:pPr>
      <w:rPr>
        <w:rFonts w:cs="Times New Roman"/>
      </w:rPr>
    </w:lvl>
    <w:lvl w:ilvl="1" w:tplc="04150019">
      <w:start w:val="1"/>
      <w:numFmt w:val="decimal"/>
      <w:lvlText w:val="%2."/>
      <w:lvlJc w:val="left"/>
      <w:pPr>
        <w:tabs>
          <w:tab w:val="num" w:pos="720"/>
        </w:tabs>
        <w:ind w:left="720" w:hanging="360"/>
      </w:pPr>
      <w:rPr>
        <w:rFonts w:cs="Times New Roman"/>
      </w:rPr>
    </w:lvl>
    <w:lvl w:ilvl="2" w:tplc="0415001B">
      <w:start w:val="1"/>
      <w:numFmt w:val="decimal"/>
      <w:lvlText w:val="%3."/>
      <w:lvlJc w:val="left"/>
      <w:pPr>
        <w:tabs>
          <w:tab w:val="num" w:pos="1440"/>
        </w:tabs>
        <w:ind w:left="1440" w:hanging="360"/>
      </w:pPr>
      <w:rPr>
        <w:rFonts w:cs="Times New Roman"/>
      </w:rPr>
    </w:lvl>
    <w:lvl w:ilvl="3" w:tplc="0415000F">
      <w:start w:val="1"/>
      <w:numFmt w:val="decimal"/>
      <w:lvlText w:val="%4."/>
      <w:lvlJc w:val="left"/>
      <w:pPr>
        <w:tabs>
          <w:tab w:val="num" w:pos="2160"/>
        </w:tabs>
        <w:ind w:left="2160" w:hanging="360"/>
      </w:pPr>
      <w:rPr>
        <w:rFonts w:cs="Times New Roman"/>
      </w:rPr>
    </w:lvl>
    <w:lvl w:ilvl="4" w:tplc="04150019">
      <w:start w:val="1"/>
      <w:numFmt w:val="decimal"/>
      <w:lvlText w:val="%5."/>
      <w:lvlJc w:val="left"/>
      <w:pPr>
        <w:tabs>
          <w:tab w:val="num" w:pos="2880"/>
        </w:tabs>
        <w:ind w:left="2880" w:hanging="360"/>
      </w:pPr>
      <w:rPr>
        <w:rFonts w:cs="Times New Roman"/>
      </w:rPr>
    </w:lvl>
    <w:lvl w:ilvl="5" w:tplc="0415001B">
      <w:start w:val="1"/>
      <w:numFmt w:val="decimal"/>
      <w:lvlText w:val="%6."/>
      <w:lvlJc w:val="left"/>
      <w:pPr>
        <w:tabs>
          <w:tab w:val="num" w:pos="3600"/>
        </w:tabs>
        <w:ind w:left="3600" w:hanging="360"/>
      </w:pPr>
      <w:rPr>
        <w:rFonts w:cs="Times New Roman"/>
      </w:rPr>
    </w:lvl>
    <w:lvl w:ilvl="6" w:tplc="0415000F">
      <w:start w:val="1"/>
      <w:numFmt w:val="decimal"/>
      <w:lvlText w:val="%7."/>
      <w:lvlJc w:val="left"/>
      <w:pPr>
        <w:tabs>
          <w:tab w:val="num" w:pos="4320"/>
        </w:tabs>
        <w:ind w:left="4320" w:hanging="360"/>
      </w:pPr>
      <w:rPr>
        <w:rFonts w:cs="Times New Roman"/>
      </w:rPr>
    </w:lvl>
    <w:lvl w:ilvl="7" w:tplc="04150019">
      <w:start w:val="1"/>
      <w:numFmt w:val="decimal"/>
      <w:lvlText w:val="%8."/>
      <w:lvlJc w:val="left"/>
      <w:pPr>
        <w:tabs>
          <w:tab w:val="num" w:pos="5040"/>
        </w:tabs>
        <w:ind w:left="5040" w:hanging="360"/>
      </w:pPr>
      <w:rPr>
        <w:rFonts w:cs="Times New Roman"/>
      </w:rPr>
    </w:lvl>
    <w:lvl w:ilvl="8" w:tplc="0415001B">
      <w:start w:val="1"/>
      <w:numFmt w:val="decimal"/>
      <w:lvlText w:val="%9."/>
      <w:lvlJc w:val="left"/>
      <w:pPr>
        <w:tabs>
          <w:tab w:val="num" w:pos="5760"/>
        </w:tabs>
        <w:ind w:left="5760" w:hanging="360"/>
      </w:pPr>
      <w:rPr>
        <w:rFonts w:cs="Times New Roman"/>
      </w:rPr>
    </w:lvl>
  </w:abstractNum>
  <w:abstractNum w:abstractNumId="14">
    <w:nsid w:val="4C72760B"/>
    <w:multiLevelType w:val="hybridMultilevel"/>
    <w:tmpl w:val="E9B0C1C6"/>
    <w:lvl w:ilvl="0" w:tplc="B6A0C6BA">
      <w:start w:val="1"/>
      <w:numFmt w:val="decimal"/>
      <w:lvlText w:val="%1."/>
      <w:lvlJc w:val="right"/>
      <w:pPr>
        <w:tabs>
          <w:tab w:val="num" w:pos="360"/>
        </w:tabs>
        <w:ind w:left="360" w:hanging="360"/>
      </w:pPr>
      <w:rPr>
        <w:rFonts w:cs="Times New Roman"/>
        <w:b w:val="0"/>
      </w:rPr>
    </w:lvl>
    <w:lvl w:ilvl="1" w:tplc="5748DFE2">
      <w:start w:val="1"/>
      <w:numFmt w:val="bullet"/>
      <w:lvlText w:val="-"/>
      <w:lvlJc w:val="left"/>
      <w:pPr>
        <w:tabs>
          <w:tab w:val="num" w:pos="1080"/>
        </w:tabs>
        <w:ind w:left="1080" w:hanging="360"/>
      </w:pPr>
      <w:rPr>
        <w:rFonts w:ascii="Times New Roman" w:eastAsia="Times New Roman" w:hAnsi="Times New Roman" w:hint="default"/>
      </w:rPr>
    </w:lvl>
    <w:lvl w:ilvl="2" w:tplc="17B4AC78">
      <w:start w:val="1"/>
      <w:numFmt w:val="lowerLetter"/>
      <w:lvlText w:val="%3)"/>
      <w:lvlJc w:val="left"/>
      <w:pPr>
        <w:tabs>
          <w:tab w:val="num" w:pos="502"/>
        </w:tabs>
        <w:ind w:left="502" w:hanging="360"/>
      </w:pPr>
      <w:rPr>
        <w:rFonts w:cs="Times New Roman"/>
      </w:rPr>
    </w:lvl>
    <w:lvl w:ilvl="3" w:tplc="FFFFFFFF">
      <w:start w:val="9"/>
      <w:numFmt w:val="decimal"/>
      <w:lvlText w:val="4.%4."/>
      <w:lvlJc w:val="left"/>
      <w:pPr>
        <w:tabs>
          <w:tab w:val="num" w:pos="2520"/>
        </w:tabs>
        <w:ind w:left="2520" w:hanging="360"/>
      </w:pPr>
      <w:rPr>
        <w:rFonts w:cs="Times New Roman"/>
      </w:rPr>
    </w:lvl>
    <w:lvl w:ilvl="4" w:tplc="571EB45E">
      <w:start w:val="1"/>
      <w:numFmt w:val="decimal"/>
      <w:lvlText w:val="%5."/>
      <w:lvlJc w:val="left"/>
      <w:pPr>
        <w:tabs>
          <w:tab w:val="num" w:pos="3600"/>
        </w:tabs>
        <w:ind w:left="3600" w:hanging="360"/>
      </w:pPr>
      <w:rPr>
        <w:rFonts w:cs="Times New Roman"/>
        <w:b w:val="0"/>
        <w:strike w:val="0"/>
        <w:dstrike w:val="0"/>
        <w:color w:val="000000"/>
        <w:u w:val="none"/>
        <w:effect w:val="none"/>
      </w:rPr>
    </w:lvl>
    <w:lvl w:ilvl="5" w:tplc="5E4AB2A2">
      <w:start w:val="1"/>
      <w:numFmt w:val="decimal"/>
      <w:lvlText w:val="%6."/>
      <w:lvlJc w:val="left"/>
      <w:pPr>
        <w:tabs>
          <w:tab w:val="num" w:pos="4320"/>
        </w:tabs>
        <w:ind w:left="4320" w:hanging="360"/>
      </w:pPr>
      <w:rPr>
        <w:rFonts w:cs="Times New Roman"/>
        <w:b w:val="0"/>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5">
    <w:nsid w:val="503012E8"/>
    <w:multiLevelType w:val="multilevel"/>
    <w:tmpl w:val="5520032C"/>
    <w:lvl w:ilvl="0">
      <w:start w:val="1"/>
      <w:numFmt w:val="decimal"/>
      <w:lvlText w:val="%1."/>
      <w:lvlJc w:val="left"/>
      <w:pPr>
        <w:ind w:left="360" w:hanging="360"/>
      </w:pPr>
      <w:rPr>
        <w:rFonts w:cs="Times New Roman"/>
      </w:rPr>
    </w:lvl>
    <w:lvl w:ilvl="1">
      <w:start w:val="1"/>
      <w:numFmt w:val="decimal"/>
      <w:lvlText w:val="5.%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76E204DD"/>
    <w:multiLevelType w:val="hybridMultilevel"/>
    <w:tmpl w:val="FEF6D324"/>
    <w:lvl w:ilvl="0" w:tplc="DE8077C0">
      <w:start w:val="1"/>
      <w:numFmt w:val="bullet"/>
      <w:lvlText w:val=""/>
      <w:lvlJc w:val="left"/>
      <w:pPr>
        <w:ind w:left="1440"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7">
    <w:nsid w:val="794E6E43"/>
    <w:multiLevelType w:val="hybridMultilevel"/>
    <w:tmpl w:val="AA343084"/>
    <w:lvl w:ilvl="0" w:tplc="0415000F">
      <w:start w:val="1"/>
      <w:numFmt w:val="decimal"/>
      <w:lvlText w:val="%1."/>
      <w:lvlJc w:val="left"/>
      <w:pPr>
        <w:ind w:left="36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8">
    <w:nsid w:val="79C70FFF"/>
    <w:multiLevelType w:val="multilevel"/>
    <w:tmpl w:val="982C7090"/>
    <w:lvl w:ilvl="0">
      <w:start w:val="1"/>
      <w:numFmt w:val="decimal"/>
      <w:lvlText w:val="%1."/>
      <w:lvlJc w:val="left"/>
      <w:pPr>
        <w:tabs>
          <w:tab w:val="num" w:pos="360"/>
        </w:tabs>
        <w:ind w:left="360" w:hanging="360"/>
      </w:pPr>
      <w:rPr>
        <w:rFonts w:cs="Times New Roman"/>
        <w:b w:val="0"/>
        <w:sz w:val="24"/>
        <w:szCs w:val="24"/>
      </w:rPr>
    </w:lvl>
    <w:lvl w:ilvl="1">
      <w:start w:val="1"/>
      <w:numFmt w:val="lowerLetter"/>
      <w:lvlText w:val="%2)"/>
      <w:lvlJc w:val="left"/>
      <w:pPr>
        <w:tabs>
          <w:tab w:val="num" w:pos="1080"/>
        </w:tabs>
        <w:ind w:left="1080" w:hanging="360"/>
      </w:pPr>
      <w:rPr>
        <w:rFonts w:ascii="Times New Roman" w:eastAsia="Times New Roman" w:hAnsi="Times New Roman" w:cs="Times New Roman"/>
      </w:rPr>
    </w:lvl>
    <w:lvl w:ilvl="2">
      <w:start w:val="1"/>
      <w:numFmt w:val="decimal"/>
      <w:lvlText w:val="%3."/>
      <w:lvlJc w:val="left"/>
      <w:pPr>
        <w:tabs>
          <w:tab w:val="num" w:pos="1980"/>
        </w:tabs>
        <w:ind w:left="1980" w:hanging="360"/>
      </w:pPr>
      <w:rPr>
        <w:rFonts w:cs="Times New Roman"/>
      </w:rPr>
    </w:lvl>
    <w:lvl w:ilvl="3">
      <w:start w:val="10"/>
      <w:numFmt w:val="upperRoman"/>
      <w:lvlText w:val="%4."/>
      <w:lvlJc w:val="left"/>
      <w:pPr>
        <w:tabs>
          <w:tab w:val="num" w:pos="2880"/>
        </w:tabs>
        <w:ind w:left="2880" w:hanging="72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num w:numId="1">
    <w:abstractNumId w:val="10"/>
    <w:lvlOverride w:ilvl="0">
      <w:startOverride w:val="1"/>
    </w:lvlOverride>
    <w:lvlOverride w:ilvl="1"/>
    <w:lvlOverride w:ilvl="2">
      <w:startOverride w:val="1"/>
    </w:lvlOverride>
    <w:lvlOverride w:ilvl="3"/>
    <w:lvlOverride w:ilvl="4">
      <w:startOverride w:val="1"/>
    </w:lvlOverride>
    <w:lvlOverride w:ilvl="5"/>
    <w:lvlOverride w:ilvl="6"/>
    <w:lvlOverride w:ilvl="7">
      <w:startOverride w:val="1"/>
    </w:lvlOverride>
    <w:lvlOverride w:ilvl="8">
      <w:startOverride w:val="1"/>
    </w:lvlOverride>
  </w:num>
  <w:num w:numId="2">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lvlOverride w:ilvl="2">
      <w:startOverride w:val="1"/>
    </w:lvlOverride>
    <w:lvlOverride w:ilvl="3">
      <w:startOverride w:val="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lvlOverride w:ilvl="3">
      <w:startOverride w:val="1"/>
    </w:lvlOverride>
    <w:lvlOverride w:ilvl="4">
      <w:startOverride w:val="7"/>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0D3B"/>
    <w:rsid w:val="00002632"/>
    <w:rsid w:val="0001301A"/>
    <w:rsid w:val="00065AA4"/>
    <w:rsid w:val="000A6FDD"/>
    <w:rsid w:val="000E1A45"/>
    <w:rsid w:val="001470A9"/>
    <w:rsid w:val="00153CDE"/>
    <w:rsid w:val="001D4E9B"/>
    <w:rsid w:val="00207CE4"/>
    <w:rsid w:val="0022561E"/>
    <w:rsid w:val="00273F12"/>
    <w:rsid w:val="002A5AC4"/>
    <w:rsid w:val="002C18F7"/>
    <w:rsid w:val="00337B24"/>
    <w:rsid w:val="0039198F"/>
    <w:rsid w:val="00396B4D"/>
    <w:rsid w:val="003C32D5"/>
    <w:rsid w:val="003E0FC6"/>
    <w:rsid w:val="003F678A"/>
    <w:rsid w:val="004034BD"/>
    <w:rsid w:val="00417668"/>
    <w:rsid w:val="0042078A"/>
    <w:rsid w:val="00440770"/>
    <w:rsid w:val="00456C62"/>
    <w:rsid w:val="004840E1"/>
    <w:rsid w:val="00486139"/>
    <w:rsid w:val="00490CDA"/>
    <w:rsid w:val="004F3F4E"/>
    <w:rsid w:val="00533B7A"/>
    <w:rsid w:val="00541DC1"/>
    <w:rsid w:val="00565DF1"/>
    <w:rsid w:val="005A3816"/>
    <w:rsid w:val="005B53D6"/>
    <w:rsid w:val="005D0916"/>
    <w:rsid w:val="00602D3E"/>
    <w:rsid w:val="00607089"/>
    <w:rsid w:val="00607D9E"/>
    <w:rsid w:val="006231C9"/>
    <w:rsid w:val="00661BBA"/>
    <w:rsid w:val="006739C5"/>
    <w:rsid w:val="006740C7"/>
    <w:rsid w:val="00682F13"/>
    <w:rsid w:val="006831CC"/>
    <w:rsid w:val="00684CE8"/>
    <w:rsid w:val="00697A31"/>
    <w:rsid w:val="006C2755"/>
    <w:rsid w:val="006D3065"/>
    <w:rsid w:val="006E2724"/>
    <w:rsid w:val="00704379"/>
    <w:rsid w:val="007118CE"/>
    <w:rsid w:val="007153C9"/>
    <w:rsid w:val="00726E52"/>
    <w:rsid w:val="007A6AB2"/>
    <w:rsid w:val="007D3408"/>
    <w:rsid w:val="00852DB1"/>
    <w:rsid w:val="00905DFA"/>
    <w:rsid w:val="00911672"/>
    <w:rsid w:val="00927D7B"/>
    <w:rsid w:val="00954361"/>
    <w:rsid w:val="00983585"/>
    <w:rsid w:val="009A761C"/>
    <w:rsid w:val="009F0D3B"/>
    <w:rsid w:val="00A01DC5"/>
    <w:rsid w:val="00A12432"/>
    <w:rsid w:val="00A21955"/>
    <w:rsid w:val="00A62A5B"/>
    <w:rsid w:val="00AA0A6A"/>
    <w:rsid w:val="00AA11A8"/>
    <w:rsid w:val="00AA1F1B"/>
    <w:rsid w:val="00AA7133"/>
    <w:rsid w:val="00AC2196"/>
    <w:rsid w:val="00B2796A"/>
    <w:rsid w:val="00B36DD6"/>
    <w:rsid w:val="00B41916"/>
    <w:rsid w:val="00B61571"/>
    <w:rsid w:val="00B67E4B"/>
    <w:rsid w:val="00BE0BEB"/>
    <w:rsid w:val="00BE610B"/>
    <w:rsid w:val="00C238B5"/>
    <w:rsid w:val="00C778DC"/>
    <w:rsid w:val="00C9343A"/>
    <w:rsid w:val="00CB1F76"/>
    <w:rsid w:val="00CC5BA9"/>
    <w:rsid w:val="00CC7BB0"/>
    <w:rsid w:val="00CD4440"/>
    <w:rsid w:val="00D03779"/>
    <w:rsid w:val="00D13179"/>
    <w:rsid w:val="00D31BAF"/>
    <w:rsid w:val="00D3443D"/>
    <w:rsid w:val="00D85E62"/>
    <w:rsid w:val="00D908DA"/>
    <w:rsid w:val="00D974C2"/>
    <w:rsid w:val="00E30ABF"/>
    <w:rsid w:val="00E31427"/>
    <w:rsid w:val="00E32B18"/>
    <w:rsid w:val="00E968D5"/>
    <w:rsid w:val="00EA29A5"/>
    <w:rsid w:val="00EF72E1"/>
    <w:rsid w:val="00EF7B69"/>
    <w:rsid w:val="00F14057"/>
    <w:rsid w:val="00F20540"/>
    <w:rsid w:val="00F573D4"/>
    <w:rsid w:val="00F67288"/>
    <w:rsid w:val="00FE2C42"/>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0D3B"/>
    <w:rPr>
      <w:rFonts w:ascii="Times New Roman" w:eastAsia="Times New Roman" w:hAnsi="Times New Roman"/>
      <w:sz w:val="24"/>
      <w:szCs w:val="24"/>
    </w:rPr>
  </w:style>
  <w:style w:type="paragraph" w:styleId="Nagwek1">
    <w:name w:val="heading 1"/>
    <w:basedOn w:val="Normalny"/>
    <w:next w:val="Normalny"/>
    <w:link w:val="Nagwek1Znak"/>
    <w:uiPriority w:val="99"/>
    <w:qFormat/>
    <w:rsid w:val="009F0D3B"/>
    <w:pPr>
      <w:keepNext/>
      <w:jc w:val="both"/>
      <w:outlineLvl w:val="0"/>
    </w:pPr>
    <w:rPr>
      <w:rFonts w:ascii="Cambria" w:hAnsi="Cambria"/>
      <w:b/>
      <w:bCs/>
      <w:kern w:val="32"/>
      <w:sz w:val="32"/>
      <w:szCs w:val="32"/>
    </w:rPr>
  </w:style>
  <w:style w:type="paragraph" w:styleId="Nagwek2">
    <w:name w:val="heading 2"/>
    <w:basedOn w:val="Normalny"/>
    <w:next w:val="Normalny"/>
    <w:link w:val="Nagwek2Znak"/>
    <w:uiPriority w:val="99"/>
    <w:qFormat/>
    <w:rsid w:val="009F0D3B"/>
    <w:pPr>
      <w:keepNext/>
      <w:ind w:left="360"/>
      <w:jc w:val="both"/>
      <w:outlineLvl w:val="1"/>
    </w:pPr>
    <w:rPr>
      <w:rFonts w:ascii="Cambria" w:hAnsi="Cambria"/>
      <w:b/>
      <w:bCs/>
      <w:i/>
      <w:iCs/>
      <w:sz w:val="28"/>
      <w:szCs w:val="28"/>
    </w:rPr>
  </w:style>
  <w:style w:type="paragraph" w:styleId="Nagwek3">
    <w:name w:val="heading 3"/>
    <w:basedOn w:val="Normalny"/>
    <w:next w:val="Normalny"/>
    <w:link w:val="Nagwek3Znak"/>
    <w:uiPriority w:val="99"/>
    <w:qFormat/>
    <w:rsid w:val="009F0D3B"/>
    <w:pPr>
      <w:keepNext/>
      <w:ind w:left="2415"/>
      <w:jc w:val="both"/>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9F0D3B"/>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9F0D3B"/>
    <w:rPr>
      <w:rFonts w:ascii="Cambria" w:hAnsi="Cambria" w:cs="Times New Roman"/>
      <w:b/>
      <w:bCs/>
      <w:i/>
      <w:iCs/>
      <w:sz w:val="28"/>
      <w:szCs w:val="28"/>
    </w:rPr>
  </w:style>
  <w:style w:type="character" w:customStyle="1" w:styleId="Nagwek3Znak">
    <w:name w:val="Nagłówek 3 Znak"/>
    <w:basedOn w:val="Domylnaczcionkaakapitu"/>
    <w:link w:val="Nagwek3"/>
    <w:uiPriority w:val="99"/>
    <w:semiHidden/>
    <w:locked/>
    <w:rsid w:val="009F0D3B"/>
    <w:rPr>
      <w:rFonts w:ascii="Cambria" w:hAnsi="Cambria" w:cs="Times New Roman"/>
      <w:b/>
      <w:bCs/>
      <w:sz w:val="26"/>
      <w:szCs w:val="26"/>
    </w:rPr>
  </w:style>
  <w:style w:type="character" w:styleId="Hipercze">
    <w:name w:val="Hyperlink"/>
    <w:basedOn w:val="Domylnaczcionkaakapitu"/>
    <w:uiPriority w:val="99"/>
    <w:semiHidden/>
    <w:rsid w:val="009F0D3B"/>
    <w:rPr>
      <w:rFonts w:cs="Times New Roman"/>
      <w:color w:val="0000FF"/>
      <w:u w:val="single"/>
    </w:rPr>
  </w:style>
  <w:style w:type="paragraph" w:styleId="NormalnyWeb">
    <w:name w:val="Normal (Web)"/>
    <w:basedOn w:val="Normalny"/>
    <w:uiPriority w:val="99"/>
    <w:semiHidden/>
    <w:rsid w:val="009F0D3B"/>
    <w:pPr>
      <w:spacing w:before="100" w:beforeAutospacing="1" w:after="119"/>
    </w:pPr>
  </w:style>
  <w:style w:type="paragraph" w:styleId="Lista">
    <w:name w:val="List"/>
    <w:basedOn w:val="Normalny"/>
    <w:uiPriority w:val="99"/>
    <w:semiHidden/>
    <w:rsid w:val="009F0D3B"/>
    <w:pPr>
      <w:overflowPunct w:val="0"/>
      <w:autoSpaceDE w:val="0"/>
      <w:autoSpaceDN w:val="0"/>
      <w:adjustRightInd w:val="0"/>
      <w:ind w:left="283" w:hanging="283"/>
    </w:pPr>
    <w:rPr>
      <w:sz w:val="20"/>
      <w:szCs w:val="20"/>
    </w:rPr>
  </w:style>
  <w:style w:type="paragraph" w:styleId="Tytu">
    <w:name w:val="Title"/>
    <w:basedOn w:val="Normalny"/>
    <w:link w:val="TytuZnak"/>
    <w:uiPriority w:val="99"/>
    <w:qFormat/>
    <w:rsid w:val="009F0D3B"/>
    <w:pPr>
      <w:keepLines/>
      <w:ind w:right="750"/>
      <w:jc w:val="center"/>
    </w:pPr>
    <w:rPr>
      <w:rFonts w:ascii="Arial Narrow" w:hAnsi="Arial Narrow"/>
      <w:color w:val="000000"/>
      <w:szCs w:val="20"/>
    </w:rPr>
  </w:style>
  <w:style w:type="character" w:customStyle="1" w:styleId="TytuZnak">
    <w:name w:val="Tytuł Znak"/>
    <w:basedOn w:val="Domylnaczcionkaakapitu"/>
    <w:link w:val="Tytu"/>
    <w:uiPriority w:val="99"/>
    <w:locked/>
    <w:rsid w:val="009F0D3B"/>
    <w:rPr>
      <w:rFonts w:ascii="Arial Narrow" w:hAnsi="Arial Narrow" w:cs="Times New Roman"/>
      <w:color w:val="000000"/>
      <w:sz w:val="20"/>
      <w:szCs w:val="20"/>
      <w:lang w:eastAsia="pl-PL"/>
    </w:rPr>
  </w:style>
  <w:style w:type="paragraph" w:styleId="Tekstpodstawowy">
    <w:name w:val="Body Text"/>
    <w:basedOn w:val="Normalny"/>
    <w:link w:val="TekstpodstawowyZnak"/>
    <w:uiPriority w:val="99"/>
    <w:semiHidden/>
    <w:rsid w:val="009F0D3B"/>
    <w:pPr>
      <w:overflowPunct w:val="0"/>
      <w:autoSpaceDE w:val="0"/>
      <w:autoSpaceDN w:val="0"/>
      <w:adjustRightInd w:val="0"/>
      <w:spacing w:after="120"/>
    </w:pPr>
  </w:style>
  <w:style w:type="character" w:customStyle="1" w:styleId="TekstpodstawowyZnak">
    <w:name w:val="Tekst podstawowy Znak"/>
    <w:basedOn w:val="Domylnaczcionkaakapitu"/>
    <w:link w:val="Tekstpodstawowy"/>
    <w:uiPriority w:val="99"/>
    <w:semiHidden/>
    <w:locked/>
    <w:rsid w:val="009F0D3B"/>
    <w:rPr>
      <w:rFonts w:ascii="Times New Roman" w:hAnsi="Times New Roman" w:cs="Times New Roman"/>
      <w:sz w:val="24"/>
      <w:szCs w:val="24"/>
    </w:rPr>
  </w:style>
  <w:style w:type="paragraph" w:styleId="Tekstpodstawowywcity">
    <w:name w:val="Body Text Indent"/>
    <w:basedOn w:val="Normalny"/>
    <w:link w:val="TekstpodstawowywcityZnak"/>
    <w:uiPriority w:val="99"/>
    <w:semiHidden/>
    <w:rsid w:val="009F0D3B"/>
    <w:pPr>
      <w:ind w:left="1080"/>
      <w:jc w:val="both"/>
    </w:pPr>
  </w:style>
  <w:style w:type="character" w:customStyle="1" w:styleId="TekstpodstawowywcityZnak">
    <w:name w:val="Tekst podstawowy wcięty Znak"/>
    <w:basedOn w:val="Domylnaczcionkaakapitu"/>
    <w:link w:val="Tekstpodstawowywcity"/>
    <w:uiPriority w:val="99"/>
    <w:semiHidden/>
    <w:locked/>
    <w:rsid w:val="009F0D3B"/>
    <w:rPr>
      <w:rFonts w:ascii="Times New Roman" w:hAnsi="Times New Roman" w:cs="Times New Roman"/>
      <w:sz w:val="24"/>
      <w:szCs w:val="24"/>
    </w:rPr>
  </w:style>
  <w:style w:type="character" w:customStyle="1" w:styleId="AkapitzlistZnak">
    <w:name w:val="Akapit z listą Znak"/>
    <w:link w:val="Akapitzlist"/>
    <w:uiPriority w:val="99"/>
    <w:locked/>
    <w:rsid w:val="009F0D3B"/>
    <w:rPr>
      <w:sz w:val="24"/>
    </w:rPr>
  </w:style>
  <w:style w:type="paragraph" w:styleId="Akapitzlist">
    <w:name w:val="List Paragraph"/>
    <w:basedOn w:val="Normalny"/>
    <w:link w:val="AkapitzlistZnak"/>
    <w:uiPriority w:val="99"/>
    <w:qFormat/>
    <w:rsid w:val="009F0D3B"/>
    <w:pPr>
      <w:ind w:left="720"/>
      <w:contextualSpacing/>
    </w:pPr>
    <w:rPr>
      <w:rFonts w:ascii="Calibri" w:eastAsia="Calibri" w:hAnsi="Calibri"/>
      <w:szCs w:val="20"/>
      <w:lang/>
    </w:rPr>
  </w:style>
  <w:style w:type="paragraph" w:customStyle="1" w:styleId="Zwykytekst3">
    <w:name w:val="Zwykły tekst3"/>
    <w:basedOn w:val="Normalny"/>
    <w:uiPriority w:val="99"/>
    <w:rsid w:val="009F0D3B"/>
    <w:pPr>
      <w:suppressAutoHyphens/>
    </w:pPr>
    <w:rPr>
      <w:rFonts w:ascii="Courier New" w:hAnsi="Courier New" w:cs="StarSymbol"/>
      <w:sz w:val="20"/>
      <w:szCs w:val="20"/>
      <w:lang w:eastAsia="ar-SA"/>
    </w:rPr>
  </w:style>
  <w:style w:type="paragraph" w:customStyle="1" w:styleId="western">
    <w:name w:val="western"/>
    <w:basedOn w:val="Normalny"/>
    <w:uiPriority w:val="99"/>
    <w:rsid w:val="009F0D3B"/>
    <w:pPr>
      <w:shd w:val="clear" w:color="auto" w:fill="FFFFFF"/>
      <w:spacing w:before="100" w:after="100"/>
      <w:jc w:val="both"/>
    </w:pPr>
    <w:rPr>
      <w:lang w:eastAsia="ar-SA"/>
    </w:rPr>
  </w:style>
  <w:style w:type="paragraph" w:customStyle="1" w:styleId="Lista31">
    <w:name w:val="Lista 31"/>
    <w:basedOn w:val="Normalny"/>
    <w:uiPriority w:val="99"/>
    <w:rsid w:val="009F0D3B"/>
    <w:pPr>
      <w:widowControl w:val="0"/>
      <w:suppressAutoHyphens/>
      <w:ind w:left="849" w:hanging="283"/>
    </w:pPr>
    <w:rPr>
      <w:rFonts w:eastAsia="Calibri" w:cs="Tahoma"/>
      <w:color w:val="000000"/>
      <w:lang w:val="en-US" w:eastAsia="en-US"/>
    </w:rPr>
  </w:style>
  <w:style w:type="paragraph" w:customStyle="1" w:styleId="Lista21">
    <w:name w:val="Lista 21"/>
    <w:basedOn w:val="Normalny"/>
    <w:uiPriority w:val="99"/>
    <w:rsid w:val="009F0D3B"/>
    <w:pPr>
      <w:widowControl w:val="0"/>
      <w:suppressAutoHyphens/>
      <w:ind w:left="566" w:hanging="283"/>
    </w:pPr>
    <w:rPr>
      <w:rFonts w:eastAsia="Calibri" w:cs="Tahoma"/>
      <w:color w:val="000000"/>
      <w:lang w:val="en-US" w:eastAsia="en-US"/>
    </w:rPr>
  </w:style>
  <w:style w:type="paragraph" w:customStyle="1" w:styleId="Zawartotabeli">
    <w:name w:val="Zawartość tabeli"/>
    <w:basedOn w:val="Normalny"/>
    <w:uiPriority w:val="99"/>
    <w:rsid w:val="009F0D3B"/>
    <w:pPr>
      <w:widowControl w:val="0"/>
      <w:suppressLineNumbers/>
      <w:suppressAutoHyphens/>
    </w:pPr>
    <w:rPr>
      <w:rFonts w:eastAsia="SimSun" w:cs="Tahoma"/>
      <w:kern w:val="2"/>
      <w:lang w:eastAsia="hi-IN" w:bidi="hi-IN"/>
    </w:rPr>
  </w:style>
  <w:style w:type="paragraph" w:customStyle="1" w:styleId="Tekstpodstawowywcity21">
    <w:name w:val="Tekst podstawowy wcięty 21"/>
    <w:basedOn w:val="Normalny"/>
    <w:uiPriority w:val="99"/>
    <w:rsid w:val="009F0D3B"/>
    <w:pPr>
      <w:suppressAutoHyphens/>
      <w:ind w:left="705"/>
    </w:pPr>
    <w:rPr>
      <w:rFonts w:cs="Mangal"/>
      <w:kern w:val="2"/>
      <w:sz w:val="22"/>
      <w:lang w:eastAsia="hi-IN" w:bidi="hi-IN"/>
    </w:rPr>
  </w:style>
  <w:style w:type="character" w:customStyle="1" w:styleId="dane1">
    <w:name w:val="dane1"/>
    <w:basedOn w:val="Domylnaczcionkaakapitu"/>
    <w:uiPriority w:val="99"/>
    <w:rsid w:val="009F0D3B"/>
    <w:rPr>
      <w:rFonts w:cs="Times New Roman"/>
      <w:color w:val="0000CD"/>
    </w:rPr>
  </w:style>
  <w:style w:type="paragraph" w:styleId="Bezodstpw">
    <w:name w:val="No Spacing"/>
    <w:uiPriority w:val="99"/>
    <w:qFormat/>
    <w:rsid w:val="00D85E62"/>
    <w:rPr>
      <w:rFonts w:ascii="Times New Roman" w:eastAsia="Times New Roman" w:hAnsi="Times New Roman"/>
      <w:sz w:val="24"/>
      <w:szCs w:val="24"/>
    </w:rPr>
  </w:style>
  <w:style w:type="character" w:customStyle="1" w:styleId="text">
    <w:name w:val="text"/>
    <w:basedOn w:val="Domylnaczcionkaakapitu"/>
    <w:uiPriority w:val="99"/>
    <w:rsid w:val="00CC7BB0"/>
    <w:rPr>
      <w:rFonts w:cs="Times New Roman"/>
    </w:rPr>
  </w:style>
</w:styles>
</file>

<file path=word/webSettings.xml><?xml version="1.0" encoding="utf-8"?>
<w:webSettings xmlns:r="http://schemas.openxmlformats.org/officeDocument/2006/relationships" xmlns:w="http://schemas.openxmlformats.org/wordprocessingml/2006/main">
  <w:divs>
    <w:div w:id="206727280">
      <w:marLeft w:val="0"/>
      <w:marRight w:val="0"/>
      <w:marTop w:val="0"/>
      <w:marBottom w:val="0"/>
      <w:divBdr>
        <w:top w:val="none" w:sz="0" w:space="0" w:color="auto"/>
        <w:left w:val="none" w:sz="0" w:space="0" w:color="auto"/>
        <w:bottom w:val="none" w:sz="0" w:space="0" w:color="auto"/>
        <w:right w:val="none" w:sz="0" w:space="0" w:color="auto"/>
      </w:divBdr>
    </w:div>
    <w:div w:id="2067272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x.online.wolterskluwer.pl/WKPLOnline/index.rpc" TargetMode="External"/><Relationship Id="rId3" Type="http://schemas.openxmlformats.org/officeDocument/2006/relationships/settings" Target="settings.xml"/><Relationship Id="rId7" Type="http://schemas.openxmlformats.org/officeDocument/2006/relationships/hyperlink" Target="https://www.portalzp.pl/kody-cpv/szczegoly/roboty-remontowe-i-renowacyjne-716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p.kamzab.pl/Urz&#261;d/Przetargi/og&#322;oszenia" TargetMode="External"/><Relationship Id="rId11" Type="http://schemas.openxmlformats.org/officeDocument/2006/relationships/theme" Target="theme/theme1.xml"/><Relationship Id="rId5" Type="http://schemas.openxmlformats.org/officeDocument/2006/relationships/hyperlink" Target="http://kamienieczabkowicki.e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ex.online.wolterskluwer.pl/WKPLOnline/index.r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18</Pages>
  <Words>6857</Words>
  <Characters>41146</Characters>
  <Application>Microsoft Office Word</Application>
  <DocSecurity>0</DocSecurity>
  <Lines>342</Lines>
  <Paragraphs>95</Paragraphs>
  <ScaleCrop>false</ScaleCrop>
  <Company/>
  <LinksUpToDate>false</LinksUpToDate>
  <CharactersWithSpaces>47908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golebiowski</dc:creator>
  <cp:keywords/>
  <dc:description/>
  <cp:lastModifiedBy>Benedykt Wołoszczuk</cp:lastModifiedBy>
  <cp:revision>48</cp:revision>
  <cp:lastPrinted>2016-06-03T08:01:00Z</cp:lastPrinted>
  <dcterms:created xsi:type="dcterms:W3CDTF">2016-06-02T20:47:00Z</dcterms:created>
  <dcterms:modified xsi:type="dcterms:W3CDTF">2016-06-06T12:43:00Z</dcterms:modified>
</cp:coreProperties>
</file>