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912" w:rsidRPr="00E255F5" w:rsidRDefault="00316912" w:rsidP="0031691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sz w:val="24"/>
          <w:szCs w:val="24"/>
          <w:lang w:eastAsia="pl-PL"/>
        </w:rPr>
        <w:t xml:space="preserve">Uchwała Nr </w:t>
      </w:r>
      <w:r w:rsidR="00FC0D61">
        <w:rPr>
          <w:rFonts w:ascii="Times New Roman" w:hAnsi="Times New Roman"/>
          <w:b/>
          <w:bCs/>
          <w:sz w:val="24"/>
          <w:szCs w:val="24"/>
          <w:lang w:eastAsia="pl-PL"/>
        </w:rPr>
        <w:t>XXII/136/2016</w:t>
      </w:r>
    </w:p>
    <w:p w:rsidR="00316912" w:rsidRPr="00E255F5" w:rsidRDefault="00316912" w:rsidP="0031691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E255F5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Rady Gminy Kamieniec Ząbkowicki </w:t>
      </w:r>
    </w:p>
    <w:p w:rsidR="00316912" w:rsidRPr="00E255F5" w:rsidRDefault="00316912" w:rsidP="0031691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E255F5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z dnia </w:t>
      </w:r>
      <w:r w:rsidR="00FC0D61">
        <w:rPr>
          <w:rFonts w:ascii="Times New Roman" w:hAnsi="Times New Roman"/>
          <w:b/>
          <w:bCs/>
          <w:sz w:val="24"/>
          <w:szCs w:val="24"/>
          <w:lang w:eastAsia="pl-PL"/>
        </w:rPr>
        <w:t xml:space="preserve">29 marca 2016 r. </w:t>
      </w:r>
    </w:p>
    <w:p w:rsidR="00316912" w:rsidRPr="00E255F5" w:rsidRDefault="00316912" w:rsidP="0031691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:rsidR="00316912" w:rsidRDefault="00316912" w:rsidP="0031691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0819AB">
        <w:rPr>
          <w:rFonts w:ascii="Times New Roman" w:hAnsi="Times New Roman"/>
          <w:b/>
          <w:bCs/>
          <w:sz w:val="24"/>
          <w:szCs w:val="24"/>
          <w:lang w:eastAsia="pl-PL"/>
        </w:rPr>
        <w:t xml:space="preserve">w sprawie zarządzenia wyborów 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 xml:space="preserve">uzupełniających sołtysa w Sołectwie </w:t>
      </w:r>
      <w:r w:rsidR="00B02D5C">
        <w:rPr>
          <w:rFonts w:ascii="Times New Roman" w:hAnsi="Times New Roman"/>
          <w:b/>
          <w:bCs/>
          <w:sz w:val="24"/>
          <w:szCs w:val="24"/>
          <w:lang w:eastAsia="pl-PL"/>
        </w:rPr>
        <w:t>Kamieniec Ząbkowicki I</w:t>
      </w:r>
    </w:p>
    <w:p w:rsidR="00316912" w:rsidRPr="000819AB" w:rsidRDefault="00316912" w:rsidP="0031691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:rsidR="00316912" w:rsidRDefault="00316912" w:rsidP="00B02D5C">
      <w:pPr>
        <w:ind w:firstLine="708"/>
        <w:jc w:val="both"/>
        <w:rPr>
          <w:rFonts w:ascii="Times New Roman" w:hAnsi="Times New Roman"/>
          <w:sz w:val="24"/>
          <w:szCs w:val="24"/>
          <w:lang w:eastAsia="pl-PL"/>
        </w:rPr>
      </w:pPr>
      <w:r w:rsidRPr="000819AB">
        <w:rPr>
          <w:rFonts w:ascii="Times New Roman" w:hAnsi="Times New Roman"/>
          <w:sz w:val="24"/>
          <w:szCs w:val="24"/>
          <w:lang w:eastAsia="pl-PL"/>
        </w:rPr>
        <w:t xml:space="preserve">Na podstawie art. 35 ust. 3 </w:t>
      </w:r>
      <w:proofErr w:type="spellStart"/>
      <w:r w:rsidRPr="000819AB">
        <w:rPr>
          <w:rFonts w:ascii="Times New Roman" w:hAnsi="Times New Roman"/>
          <w:sz w:val="24"/>
          <w:szCs w:val="24"/>
          <w:lang w:eastAsia="pl-PL"/>
        </w:rPr>
        <w:t>pkt</w:t>
      </w:r>
      <w:proofErr w:type="spellEnd"/>
      <w:r w:rsidRPr="000819AB">
        <w:rPr>
          <w:rFonts w:ascii="Times New Roman" w:hAnsi="Times New Roman"/>
          <w:sz w:val="24"/>
          <w:szCs w:val="24"/>
          <w:lang w:eastAsia="pl-PL"/>
        </w:rPr>
        <w:t xml:space="preserve"> 2 ustawy z dnia 8 marca 1990 r. o samorządzi</w:t>
      </w:r>
      <w:r>
        <w:rPr>
          <w:rFonts w:ascii="Times New Roman" w:hAnsi="Times New Roman"/>
          <w:sz w:val="24"/>
          <w:szCs w:val="24"/>
          <w:lang w:eastAsia="pl-PL"/>
        </w:rPr>
        <w:t>e gminnym (Dz. U. z 2015</w:t>
      </w:r>
      <w:r w:rsidRPr="000819AB">
        <w:rPr>
          <w:rFonts w:ascii="Times New Roman" w:hAnsi="Times New Roman"/>
          <w:sz w:val="24"/>
          <w:szCs w:val="24"/>
          <w:lang w:eastAsia="pl-PL"/>
        </w:rPr>
        <w:t> r.</w:t>
      </w:r>
      <w:r>
        <w:rPr>
          <w:rFonts w:ascii="Times New Roman" w:hAnsi="Times New Roman"/>
          <w:sz w:val="24"/>
          <w:szCs w:val="24"/>
          <w:lang w:eastAsia="pl-PL"/>
        </w:rPr>
        <w:t xml:space="preserve"> poz. 1515</w:t>
      </w:r>
      <w:r w:rsidRPr="00E255F5">
        <w:rPr>
          <w:rFonts w:ascii="Times New Roman" w:hAnsi="Times New Roman"/>
          <w:sz w:val="24"/>
          <w:szCs w:val="24"/>
          <w:lang w:eastAsia="pl-PL"/>
        </w:rPr>
        <w:t xml:space="preserve"> ze zmianami) oraz § 18 pkt. 1</w:t>
      </w:r>
      <w:r>
        <w:rPr>
          <w:rFonts w:ascii="Times New Roman" w:hAnsi="Times New Roman"/>
          <w:sz w:val="24"/>
          <w:szCs w:val="24"/>
          <w:lang w:eastAsia="pl-PL"/>
        </w:rPr>
        <w:t xml:space="preserve"> statutu sołectwa </w:t>
      </w:r>
      <w:r w:rsidR="00B02D5C">
        <w:rPr>
          <w:rFonts w:ascii="Times New Roman" w:hAnsi="Times New Roman"/>
          <w:sz w:val="24"/>
          <w:szCs w:val="24"/>
          <w:lang w:eastAsia="pl-PL"/>
        </w:rPr>
        <w:t xml:space="preserve">Kamieniec Ząbkowicki I </w:t>
      </w:r>
      <w:r>
        <w:rPr>
          <w:rFonts w:ascii="Times New Roman" w:hAnsi="Times New Roman"/>
          <w:sz w:val="24"/>
          <w:szCs w:val="24"/>
          <w:lang w:eastAsia="pl-PL"/>
        </w:rPr>
        <w:t>zatwierdzonego</w:t>
      </w:r>
      <w:r w:rsidR="00B02D5C">
        <w:rPr>
          <w:rFonts w:ascii="Times New Roman" w:hAnsi="Times New Roman"/>
          <w:sz w:val="24"/>
          <w:szCs w:val="24"/>
        </w:rPr>
        <w:t xml:space="preserve"> Uchwałą Nr XLIII/268</w:t>
      </w:r>
      <w:r>
        <w:rPr>
          <w:rFonts w:ascii="Times New Roman" w:hAnsi="Times New Roman"/>
          <w:sz w:val="24"/>
          <w:szCs w:val="24"/>
        </w:rPr>
        <w:t xml:space="preserve">/2014 z dnia 29 sierpnia 2014 r. w sprawie nadania Statutu Sołectwu </w:t>
      </w:r>
      <w:r w:rsidR="00B02D5C">
        <w:rPr>
          <w:rFonts w:ascii="Times New Roman" w:hAnsi="Times New Roman"/>
          <w:sz w:val="24"/>
          <w:szCs w:val="24"/>
        </w:rPr>
        <w:t>Kamieniec Ząbkowicki I</w:t>
      </w:r>
      <w:r>
        <w:rPr>
          <w:rFonts w:ascii="Times New Roman" w:hAnsi="Times New Roman"/>
          <w:sz w:val="24"/>
          <w:szCs w:val="24"/>
        </w:rPr>
        <w:t xml:space="preserve">, </w:t>
      </w:r>
      <w:r w:rsidRPr="00E255F5">
        <w:rPr>
          <w:rFonts w:ascii="Times New Roman" w:hAnsi="Times New Roman"/>
          <w:sz w:val="24"/>
          <w:szCs w:val="24"/>
          <w:lang w:eastAsia="pl-PL"/>
        </w:rPr>
        <w:t xml:space="preserve">Rada Gminy, działając na wniosek Wójta Gminy Kamieniec Ząbkowicki uchwala, co następuje: </w:t>
      </w:r>
    </w:p>
    <w:p w:rsidR="00316912" w:rsidRDefault="00316912" w:rsidP="00316912">
      <w:pPr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316912" w:rsidRPr="00F21EE9" w:rsidRDefault="00316912" w:rsidP="00316912">
      <w:pPr>
        <w:jc w:val="center"/>
        <w:rPr>
          <w:rFonts w:ascii="Times New Roman" w:hAnsi="Times New Roman"/>
          <w:b/>
          <w:sz w:val="24"/>
          <w:szCs w:val="24"/>
        </w:rPr>
      </w:pPr>
      <w:r w:rsidRPr="00F21EE9">
        <w:rPr>
          <w:rFonts w:ascii="Times New Roman" w:hAnsi="Times New Roman"/>
          <w:b/>
          <w:sz w:val="24"/>
          <w:szCs w:val="24"/>
          <w:lang w:eastAsia="pl-PL"/>
        </w:rPr>
        <w:t>§ 1</w:t>
      </w:r>
    </w:p>
    <w:p w:rsidR="00316912" w:rsidRDefault="00316912" w:rsidP="00316912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0D557D">
        <w:rPr>
          <w:rFonts w:ascii="Times New Roman" w:hAnsi="Times New Roman"/>
          <w:sz w:val="24"/>
          <w:szCs w:val="24"/>
        </w:rPr>
        <w:t xml:space="preserve">Zarządza się przeprowadzenie wyborów uzupełniających </w:t>
      </w:r>
      <w:r w:rsidR="00281C6E">
        <w:rPr>
          <w:rFonts w:ascii="Times New Roman" w:hAnsi="Times New Roman"/>
          <w:sz w:val="24"/>
          <w:szCs w:val="24"/>
        </w:rPr>
        <w:t xml:space="preserve">Sołtysa </w:t>
      </w:r>
      <w:r w:rsidR="00B02D5C">
        <w:rPr>
          <w:rFonts w:ascii="Times New Roman" w:hAnsi="Times New Roman"/>
          <w:sz w:val="24"/>
          <w:szCs w:val="24"/>
        </w:rPr>
        <w:t>Sołectwa Kamieniec Ząbkowicki I</w:t>
      </w:r>
      <w:r w:rsidRPr="000D557D">
        <w:rPr>
          <w:rFonts w:ascii="Times New Roman" w:hAnsi="Times New Roman"/>
          <w:sz w:val="24"/>
          <w:szCs w:val="24"/>
        </w:rPr>
        <w:t xml:space="preserve">. </w:t>
      </w:r>
    </w:p>
    <w:p w:rsidR="00316912" w:rsidRPr="000D557D" w:rsidRDefault="00316912" w:rsidP="00316912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0D557D">
        <w:rPr>
          <w:rFonts w:ascii="Times New Roman" w:hAnsi="Times New Roman"/>
          <w:sz w:val="24"/>
          <w:szCs w:val="24"/>
          <w:lang w:eastAsia="pl-PL"/>
        </w:rPr>
        <w:t>Wybory, o których mowa w ust. 1 przeprowadzi się</w:t>
      </w:r>
      <w:r>
        <w:rPr>
          <w:rFonts w:ascii="Times New Roman" w:hAnsi="Times New Roman"/>
          <w:sz w:val="24"/>
          <w:szCs w:val="24"/>
          <w:lang w:eastAsia="pl-PL"/>
        </w:rPr>
        <w:t xml:space="preserve"> w</w:t>
      </w:r>
      <w:r w:rsidR="008725F2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B02D5C">
        <w:rPr>
          <w:rFonts w:ascii="Times New Roman" w:hAnsi="Times New Roman"/>
          <w:sz w:val="24"/>
          <w:szCs w:val="24"/>
          <w:lang w:eastAsia="pl-PL"/>
        </w:rPr>
        <w:t>kwietniu</w:t>
      </w:r>
      <w:r w:rsidR="003F75E1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281C6E">
        <w:rPr>
          <w:rFonts w:ascii="Times New Roman" w:hAnsi="Times New Roman"/>
          <w:sz w:val="24"/>
          <w:szCs w:val="24"/>
          <w:lang w:eastAsia="pl-PL"/>
        </w:rPr>
        <w:t xml:space="preserve"> 2016</w:t>
      </w:r>
      <w:r>
        <w:rPr>
          <w:rFonts w:ascii="Times New Roman" w:hAnsi="Times New Roman"/>
          <w:sz w:val="24"/>
          <w:szCs w:val="24"/>
          <w:lang w:eastAsia="pl-PL"/>
        </w:rPr>
        <w:t xml:space="preserve"> roku. </w:t>
      </w:r>
    </w:p>
    <w:p w:rsidR="00316912" w:rsidRPr="000819AB" w:rsidRDefault="00316912" w:rsidP="0031691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sz w:val="24"/>
          <w:szCs w:val="24"/>
          <w:lang w:eastAsia="pl-PL"/>
        </w:rPr>
        <w:t>§ 2</w:t>
      </w:r>
    </w:p>
    <w:tbl>
      <w:tblPr>
        <w:tblW w:w="0" w:type="auto"/>
        <w:tblInd w:w="-12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7"/>
      </w:tblGrid>
      <w:tr w:rsidR="00316912" w:rsidRPr="00E87461" w:rsidTr="005F0ADD">
        <w:tc>
          <w:tcPr>
            <w:tcW w:w="337" w:type="dxa"/>
            <w:hideMark/>
          </w:tcPr>
          <w:p w:rsidR="00316912" w:rsidRPr="000819AB" w:rsidRDefault="00316912" w:rsidP="005F0A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pl-PL"/>
              </w:rPr>
            </w:pPr>
          </w:p>
        </w:tc>
      </w:tr>
    </w:tbl>
    <w:p w:rsidR="00316912" w:rsidRPr="000819AB" w:rsidRDefault="00316912" w:rsidP="00316912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pl-PL"/>
        </w:rPr>
      </w:pPr>
    </w:p>
    <w:p w:rsidR="00316912" w:rsidRDefault="00316912" w:rsidP="00316912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0819AB">
        <w:rPr>
          <w:rFonts w:ascii="Times New Roman" w:hAnsi="Times New Roman"/>
          <w:sz w:val="24"/>
          <w:szCs w:val="24"/>
          <w:lang w:eastAsia="pl-PL"/>
        </w:rPr>
        <w:t>Wykonanie uchwały p</w:t>
      </w:r>
      <w:r w:rsidRPr="00E255F5">
        <w:rPr>
          <w:rFonts w:ascii="Times New Roman" w:hAnsi="Times New Roman"/>
          <w:sz w:val="24"/>
          <w:szCs w:val="24"/>
          <w:lang w:eastAsia="pl-PL"/>
        </w:rPr>
        <w:t>owierza się Wójtowi Gminy Kamieniec Ząbkowicki</w:t>
      </w:r>
      <w:r w:rsidRPr="000819AB">
        <w:rPr>
          <w:rFonts w:ascii="Times New Roman" w:hAnsi="Times New Roman"/>
          <w:sz w:val="24"/>
          <w:szCs w:val="24"/>
          <w:lang w:eastAsia="pl-PL"/>
        </w:rPr>
        <w:t>.</w:t>
      </w:r>
    </w:p>
    <w:p w:rsidR="00316912" w:rsidRPr="000819AB" w:rsidRDefault="00316912" w:rsidP="00316912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:rsidR="00316912" w:rsidRPr="000819AB" w:rsidRDefault="00316912" w:rsidP="0031691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sz w:val="24"/>
          <w:szCs w:val="24"/>
          <w:lang w:eastAsia="pl-PL"/>
        </w:rPr>
        <w:t>§ 3</w:t>
      </w:r>
    </w:p>
    <w:p w:rsidR="00316912" w:rsidRPr="005022D4" w:rsidRDefault="00316912" w:rsidP="00316912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0819AB">
        <w:rPr>
          <w:rFonts w:ascii="Times New Roman" w:hAnsi="Times New Roman"/>
          <w:sz w:val="24"/>
          <w:szCs w:val="24"/>
          <w:lang w:eastAsia="pl-PL"/>
        </w:rPr>
        <w:t>Uchwała wchodzi w życie z dniem podjęcia.</w:t>
      </w: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316912" w:rsidRPr="008A745E" w:rsidRDefault="008A745E" w:rsidP="008A745E">
      <w:pPr>
        <w:spacing w:after="0"/>
        <w:rPr>
          <w:rFonts w:ascii="Times New Roman" w:hAnsi="Times New Roman"/>
          <w:sz w:val="24"/>
          <w:szCs w:val="24"/>
        </w:rPr>
      </w:pPr>
      <w:r w:rsidRPr="008A745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Przewodniczący Rady Gminy </w:t>
      </w:r>
    </w:p>
    <w:p w:rsidR="008A745E" w:rsidRPr="008A745E" w:rsidRDefault="008A745E" w:rsidP="008A745E">
      <w:pPr>
        <w:spacing w:after="0"/>
        <w:rPr>
          <w:rFonts w:ascii="Times New Roman" w:hAnsi="Times New Roman"/>
          <w:sz w:val="24"/>
          <w:szCs w:val="24"/>
        </w:rPr>
      </w:pPr>
      <w:r w:rsidRPr="008A745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Aleksander Ciapka </w:t>
      </w: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316912" w:rsidRDefault="00316912" w:rsidP="0031691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Uzasadnienie</w:t>
      </w:r>
    </w:p>
    <w:p w:rsidR="00316912" w:rsidRDefault="00316912" w:rsidP="0031691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Stosownie do uchwalonego statutu Sołectwa </w:t>
      </w:r>
      <w:r w:rsidR="00B02D5C">
        <w:rPr>
          <w:rFonts w:ascii="Times New Roman" w:hAnsi="Times New Roman"/>
          <w:sz w:val="24"/>
          <w:szCs w:val="24"/>
        </w:rPr>
        <w:t>Kamieniec Ząbkowicki</w:t>
      </w:r>
      <w:r w:rsidR="00281C6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wybory Sołtysa zarządza w drodze uchwały Rada Gminy. W związku ze złożoną rezygnacją </w:t>
      </w:r>
      <w:r w:rsidR="00281C6E">
        <w:rPr>
          <w:rFonts w:ascii="Times New Roman" w:hAnsi="Times New Roman"/>
          <w:sz w:val="24"/>
          <w:szCs w:val="24"/>
        </w:rPr>
        <w:t xml:space="preserve">sołtysa </w:t>
      </w:r>
      <w:r>
        <w:rPr>
          <w:rFonts w:ascii="Times New Roman" w:hAnsi="Times New Roman"/>
          <w:sz w:val="24"/>
          <w:szCs w:val="24"/>
        </w:rPr>
        <w:t xml:space="preserve">przeprowadzenie wyborów uzupełniających w Sołectwie </w:t>
      </w:r>
      <w:r w:rsidR="00B02D5C">
        <w:rPr>
          <w:rFonts w:ascii="Times New Roman" w:hAnsi="Times New Roman"/>
          <w:sz w:val="24"/>
          <w:szCs w:val="24"/>
        </w:rPr>
        <w:t>Kamieniec Ząbkowicki I</w:t>
      </w:r>
      <w:r w:rsidR="00281C6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jest uzasadnione i celowe. </w:t>
      </w:r>
    </w:p>
    <w:p w:rsidR="00316912" w:rsidRDefault="00316912" w:rsidP="00316912">
      <w:pPr>
        <w:jc w:val="both"/>
        <w:rPr>
          <w:rFonts w:ascii="Times New Roman" w:hAnsi="Times New Roman"/>
          <w:sz w:val="24"/>
          <w:szCs w:val="24"/>
        </w:rPr>
      </w:pPr>
    </w:p>
    <w:p w:rsidR="00316912" w:rsidRDefault="00316912" w:rsidP="00316912">
      <w:pPr>
        <w:rPr>
          <w:rFonts w:ascii="Times New Roman" w:hAnsi="Times New Roman"/>
          <w:sz w:val="24"/>
          <w:szCs w:val="24"/>
        </w:rPr>
      </w:pPr>
    </w:p>
    <w:p w:rsidR="00C6490B" w:rsidRDefault="00C6490B"/>
    <w:sectPr w:rsidR="00C6490B" w:rsidSect="00C649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462C2D"/>
    <w:multiLevelType w:val="hybridMultilevel"/>
    <w:tmpl w:val="6A965D5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16912"/>
    <w:rsid w:val="00281C6E"/>
    <w:rsid w:val="002B6AEE"/>
    <w:rsid w:val="00310C3F"/>
    <w:rsid w:val="00316912"/>
    <w:rsid w:val="003D73AB"/>
    <w:rsid w:val="003F12AA"/>
    <w:rsid w:val="003F75E1"/>
    <w:rsid w:val="00401A75"/>
    <w:rsid w:val="00417028"/>
    <w:rsid w:val="00482275"/>
    <w:rsid w:val="00492AC8"/>
    <w:rsid w:val="00550276"/>
    <w:rsid w:val="007469D3"/>
    <w:rsid w:val="00790420"/>
    <w:rsid w:val="007D3262"/>
    <w:rsid w:val="008725F2"/>
    <w:rsid w:val="00881850"/>
    <w:rsid w:val="008A745E"/>
    <w:rsid w:val="00961413"/>
    <w:rsid w:val="009B338E"/>
    <w:rsid w:val="00B02D5C"/>
    <w:rsid w:val="00B415F2"/>
    <w:rsid w:val="00C6490B"/>
    <w:rsid w:val="00D978CF"/>
    <w:rsid w:val="00EB7161"/>
    <w:rsid w:val="00FC0D61"/>
    <w:rsid w:val="00FC6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6912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69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7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199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Hercun</dc:creator>
  <cp:lastModifiedBy>Marta Hercun</cp:lastModifiedBy>
  <cp:revision>11</cp:revision>
  <cp:lastPrinted>2016-03-08T12:40:00Z</cp:lastPrinted>
  <dcterms:created xsi:type="dcterms:W3CDTF">2016-01-08T11:44:00Z</dcterms:created>
  <dcterms:modified xsi:type="dcterms:W3CDTF">2016-04-08T08:30:00Z</dcterms:modified>
</cp:coreProperties>
</file>